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839"/>
        <w:gridCol w:w="708"/>
        <w:gridCol w:w="2246"/>
        <w:gridCol w:w="969"/>
        <w:gridCol w:w="5123"/>
        <w:gridCol w:w="1477"/>
      </w:tblGrid>
      <w:tr w14:paraId="147C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D6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746D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将乐县2025年县域商业建设行动储备项目库</w:t>
            </w:r>
            <w:bookmarkEnd w:id="0"/>
          </w:p>
        </w:tc>
      </w:tr>
      <w:tr w14:paraId="50B2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A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4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责任主体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9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7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</w:tr>
      <w:tr w14:paraId="0385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2D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三明市镛农先生生态农业加工生产链建设项目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0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三明市镛农先生生态农业有限公司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1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1、构建全链条加工体系：打造原料处理、生产加工、真空包装、500立方冷链仓储、装箱物流配套五大功能模块，配套建设食品级生产车间与智能冷库系统。​</w:t>
            </w:r>
          </w:p>
          <w:p w14:paraId="4E1A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2、建设标准化生产加工间：按食品QS许可证标准建设，配置食用菌清洗设备、电热烘干机、消毒柜设备。​</w:t>
            </w:r>
          </w:p>
          <w:p w14:paraId="4747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3、搭建专业冷链仓储设施：建设专业冷库，同时配套封口包装设施、打包机、物流调度设施。​</w:t>
            </w:r>
          </w:p>
          <w:p w14:paraId="376A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4、规划原料采购体系：优先选定将乐县高唐区域作为核心原料产区，建立 “产区直采-即时运输-冷库暂存” 的原料供应链路。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B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县域产业发展</w:t>
            </w:r>
          </w:p>
        </w:tc>
      </w:tr>
      <w:tr w14:paraId="43A9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1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将乐县清语橙柑橘分拣仓储初加工项目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C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三明清语橙果业科技有限公司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C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690.6 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F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以柑橘分拣仓储初加工为核心，通过对厂房进行装修改造，同步配套建设水电设施、引进全自动果蔬智能分拣处理设备及其配套设备，购置普通分拣设备、锂电叉车油叉车、打包机等农产品设备，新建500立方催熟库1座，配套水电等设施设备，实现柑橘产品标准化分选、高效打包与科学仓储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县域产业发展</w:t>
            </w:r>
          </w:p>
        </w:tc>
      </w:tr>
      <w:tr w14:paraId="6928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将乐县泽然西红花百合初加工与冷链仓储项目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8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福建省泽然生态农业开发有限公司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BA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3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规划建设总面积800平方米，其中建设445平方米的西红花及赏食百合初加工及仓储车间，该车间内划分60平方米烘干车间，配备先进烘干设备以精准控制参数；85平方米包装车间，配置包装设备，满足多样化包装需求；300平方米仓储车间，具备良好通风、防潮、防虫条件。同时，建设300平方米冷链仓储工程，配备先进制冷与温度控制系统，按产品存储要求精确调节库内温度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E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县域产业发展</w:t>
            </w:r>
          </w:p>
        </w:tc>
      </w:tr>
      <w:tr w14:paraId="0A49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1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863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将乐县黄潭镇食用菌种植基地提升建设项目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1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三明市将乐县兴潭林业发展有限公司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A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占地约1200平方米，新建钢结构厂房2座，食用菌大棚1座，建设现代化冷藏库容积约300立方3座，安装10立方热泵干燥机4套，，主要储存灵芝等食用菌，用电架埋设电缆约320米，配套附属电力系统、智能化温控设备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县域产业发展</w:t>
            </w:r>
          </w:p>
        </w:tc>
      </w:tr>
      <w:tr w14:paraId="6C6B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E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万全人居环境整治项目（万全乡商贸中心改造项目）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改造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万全乡人民政府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7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239.9414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本项目以“商贸提质增效”为核心，统一商业街店招形象，连续布设景观商贸连廊862.17米（骑楼111米、挑檐751.17米），打造集“采购—仓配—零售—服务”于一体的便民商贸走廊。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县域商业网点</w:t>
            </w:r>
          </w:p>
        </w:tc>
      </w:tr>
      <w:tr w14:paraId="6EAB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A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三明镛洲粮食初加工及仓储基地项目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三明镛洲粮食仓储发展有限责任公司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63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D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地址在水南镇将乐县物流园北侧，建设3000吨低温气调保鲜仓及1500平米粮食中转仓，购置旋振筛、圆振筛、传输机、铲车等农产品商品化处理设施，通过科学合理的仓储布局与先进的设备配置，实现粮食的高效初加工与安全存储，有效提升粮食流通效率与品质保障水平，助力区域粮食产业现代化发展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县域产业发展</w:t>
            </w:r>
          </w:p>
        </w:tc>
      </w:tr>
      <w:tr w14:paraId="210C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低温冷藏库建设项目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福建将乐县山里来商贸有限公司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C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新建百万级无菌加工车间8000平方米;成品及原料仓库、保鲜冷库11000立方米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县域产业发展</w:t>
            </w:r>
          </w:p>
        </w:tc>
      </w:tr>
    </w:tbl>
    <w:p w14:paraId="7D58D933">
      <w:pPr>
        <w:ind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BFE23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55BB1"/>
    <w:rsid w:val="4EC5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2025-11-20T02:51:00Z</dcterms:created>
  <dc:creator>tang</dc:creator>
  <cp:lastModifiedBy>tang</cp:lastModifiedBy>
  <dcterms:modified xsi:type="dcterms:W3CDTF">2025-11-20T03:18:47Z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D2B42CEE2D5A4F648B60E35C2FF556BA_11</vt:lpwstr>
  </property>
  <property fmtid="{D5CDD505-2E9C-101B-9397-08002B2CF9AE}" pid="4" name="KSOTemplateDocerSaveRecord">
    <vt:lpwstr>eyJoZGlkIjoiYWY1ZjhiOWI0Y2IxNjYyMDkyMTMwYjcyNDY5Y2ViNTIiLCJ1c2VySWQiOiIxMTQ3NjU1MTA4In0=</vt:lpwstr>
  </property>
</Properties>
</file>