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关于202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年度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将乐县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农机购置补贴实施情况及202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年度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将乐县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享受农机购置补贴农户信息表的公告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2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年度，省财政厅、省农业农村厅下达将乐县农机购置补贴项目资金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456.25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万元（其中中央资金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318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万，省级资金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138.25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万）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结算兑付农机购置补贴10批次801份（含报废补贴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批次，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-SA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台），使用资金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-SA"/>
        </w:rPr>
        <w:t>478.8742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万元（其中中央资金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-SA"/>
        </w:rPr>
        <w:t>318.0192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万元，省级资金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-SA"/>
        </w:rPr>
        <w:t>160.855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万元），补贴各类农业机械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-SA"/>
        </w:rPr>
        <w:t>936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台，受益农户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-SA"/>
        </w:rPr>
        <w:t>649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年度将乐县享受农机购置补贴农户信息表具体见附件。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：202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年度将乐县享受农机购置补贴农户信息表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7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年度将乐县享受农机报废补贴农户信息表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                   将乐县农业机械化发展中心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                         2023年1月3日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　</w:t>
      </w:r>
    </w:p>
    <w:sectPr>
      <w:pgSz w:w="11906" w:h="16838"/>
      <w:pgMar w:top="1587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MTYzZGU1ZTI2ZDVjM2EwOTNiODRiZGQxZmM1NDEifQ=="/>
  </w:docVars>
  <w:rsids>
    <w:rsidRoot w:val="44376960"/>
    <w:rsid w:val="0055574E"/>
    <w:rsid w:val="0659586C"/>
    <w:rsid w:val="067A5F0E"/>
    <w:rsid w:val="08464508"/>
    <w:rsid w:val="0B100BEF"/>
    <w:rsid w:val="0DE95727"/>
    <w:rsid w:val="119D0D03"/>
    <w:rsid w:val="12463148"/>
    <w:rsid w:val="137A57A0"/>
    <w:rsid w:val="173043C7"/>
    <w:rsid w:val="1AA233A3"/>
    <w:rsid w:val="21E6673E"/>
    <w:rsid w:val="24F15196"/>
    <w:rsid w:val="2A4D0BC4"/>
    <w:rsid w:val="2CF27CFD"/>
    <w:rsid w:val="31AA16AD"/>
    <w:rsid w:val="35A3428A"/>
    <w:rsid w:val="3805122C"/>
    <w:rsid w:val="39E97CE2"/>
    <w:rsid w:val="3BB0325D"/>
    <w:rsid w:val="3EFB0C93"/>
    <w:rsid w:val="3F4D5267"/>
    <w:rsid w:val="43E207E3"/>
    <w:rsid w:val="44376960"/>
    <w:rsid w:val="4C433C79"/>
    <w:rsid w:val="4CC528E0"/>
    <w:rsid w:val="51F24178"/>
    <w:rsid w:val="5684380C"/>
    <w:rsid w:val="58BA52C3"/>
    <w:rsid w:val="59975605"/>
    <w:rsid w:val="59AC297D"/>
    <w:rsid w:val="5E802B0B"/>
    <w:rsid w:val="5F993E84"/>
    <w:rsid w:val="61E33ADD"/>
    <w:rsid w:val="633B16F7"/>
    <w:rsid w:val="63F35B2D"/>
    <w:rsid w:val="64063FA4"/>
    <w:rsid w:val="6AF01018"/>
    <w:rsid w:val="6D2D7FD1"/>
    <w:rsid w:val="6D37530E"/>
    <w:rsid w:val="6E681920"/>
    <w:rsid w:val="754461E9"/>
    <w:rsid w:val="772938E8"/>
    <w:rsid w:val="78076BBD"/>
    <w:rsid w:val="7D6A6721"/>
    <w:rsid w:val="7E0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308</Characters>
  <Lines>0</Lines>
  <Paragraphs>0</Paragraphs>
  <TotalTime>0</TotalTime>
  <ScaleCrop>false</ScaleCrop>
  <LinksUpToDate>false</LinksUpToDate>
  <CharactersWithSpaces>363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2022-05-06T01:08:00Z</dcterms:created>
  <dc:creator>小黑</dc:creator>
  <cp:lastModifiedBy>小黑</cp:lastModifiedBy>
  <dcterms:modified xsi:type="dcterms:W3CDTF">2024-01-03T10:26:02Z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A698025B1851492091B21A19CAE06CE4</vt:lpwstr>
  </property>
</Properties>
</file>