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将乐县养老服务领域基层政务公开标准目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录</w:t>
      </w:r>
    </w:p>
    <w:tbl>
      <w:tblPr>
        <w:tblStyle w:val="5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15"/>
        <w:gridCol w:w="851"/>
        <w:gridCol w:w="1843"/>
        <w:gridCol w:w="1417"/>
        <w:gridCol w:w="1134"/>
        <w:gridCol w:w="1134"/>
        <w:gridCol w:w="2693"/>
        <w:gridCol w:w="709"/>
        <w:gridCol w:w="709"/>
        <w:gridCol w:w="709"/>
        <w:gridCol w:w="708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公开内容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公开渠道和载体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公开对象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事项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社会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特定群体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主动公开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申请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县级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养老服务通用政策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1.文件名称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2.文号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3.发文部门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</w:rPr>
              <w:t>■</w:t>
            </w:r>
            <w:r>
              <w:rPr>
                <w:rStyle w:val="10"/>
                <w:rFonts w:hint="default"/>
                <w:sz w:val="18"/>
                <w:szCs w:val="18"/>
              </w:rPr>
              <w:t xml:space="preserve">政府网站   ■政府服务中心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养老服务通用政策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养老服务扶持政策措施清单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1.扶持政策措施名称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2.扶持对象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3.实施部门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4.扶持政策措施内容和标准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■政府网站   ■政府服务中心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养老服务业务办理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养老机构备案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after="24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1.备案申请材料清单及样式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2.备案流程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3.办理部门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4.办理时限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5.办理时间、地点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6.咨询电话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■政府网站   ■政府服务中心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养老服务业务办理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养老服务扶持补贴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1.养老服务扶持补贴名称（建设补贴、运营补贴等）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2.各项养老服务扶持补贴依据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3.各项养老服务扶持补贴对象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4.各项养老服务扶持补贴申请条件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5.各项养老服务扶持补贴内容和标准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6.各项养老服务扶持补贴方式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7.补贴申请材料清单及样式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8.办理流程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1.办理部门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2.办理时限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3.办理时间、地点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4.咨询电话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■政府网站   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养老服务行业管理信息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养老机构备案信息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1.本行政区域已备案养老机构案数量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2.本行政区域已备案养老机构名称、机构地址、床位数量等基本信息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●《中华人民共和国老年人权益保障法》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●《养老机构管理办法》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每20个工作日更新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11"/>
                <w:rFonts w:hint="default"/>
                <w:sz w:val="18"/>
                <w:szCs w:val="18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政府网站   ■政府服务中心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养老服务行业管理信息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养老服务扶持补贴信息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1.本行政区域各项养老服务扶持补贴申请数量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2.本行政区域各项养老服务扶持补贴申请审核通过数量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3.本行政区域各项养老服务扶持补贴申请审核通过名单及补贴金额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4.本行政区域各项养老服务扶持补贴发放总金额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●养老服务扶持补贴政策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每20个工作日更新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■政府网站   ■政府服务中心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养老服务行业管理信息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1.行政处罚事项及标准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2.行政处罚结果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3.行政复议、行政诉讼、监督方式及电话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●《中华人民共和国老年人权益保障法》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●《中华人民共和国行政强制法》、《中华人民共和国行政处罚法》及其他有关法律、行政法规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●《养老机构管理办法》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●各地相关法规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●信息公开规定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■政府网站   ■政府服务中心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606A4"/>
    <w:rsid w:val="000B1F21"/>
    <w:rsid w:val="00216583"/>
    <w:rsid w:val="002320CA"/>
    <w:rsid w:val="002A6DB6"/>
    <w:rsid w:val="002C6806"/>
    <w:rsid w:val="002D042A"/>
    <w:rsid w:val="0035536C"/>
    <w:rsid w:val="003606A4"/>
    <w:rsid w:val="004631C1"/>
    <w:rsid w:val="005D009C"/>
    <w:rsid w:val="007F4AF8"/>
    <w:rsid w:val="009121E7"/>
    <w:rsid w:val="00951DD1"/>
    <w:rsid w:val="00A430DE"/>
    <w:rsid w:val="00AD64AA"/>
    <w:rsid w:val="00B01636"/>
    <w:rsid w:val="00B51AB9"/>
    <w:rsid w:val="00BE479D"/>
    <w:rsid w:val="00C02651"/>
    <w:rsid w:val="00D041BD"/>
    <w:rsid w:val="00DC5561"/>
    <w:rsid w:val="00E95203"/>
    <w:rsid w:val="01FE320B"/>
    <w:rsid w:val="319B3A50"/>
    <w:rsid w:val="551C2FFF"/>
    <w:rsid w:val="5C00595B"/>
    <w:rsid w:val="7E361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1518</Words>
  <Characters>8656</Characters>
  <Lines>72</Lines>
  <Paragraphs>20</Paragraphs>
  <TotalTime>21</TotalTime>
  <ScaleCrop>false</ScaleCrop>
  <LinksUpToDate>false</LinksUpToDate>
  <CharactersWithSpaces>10154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2020-11-04T01:43:00Z</dcterms:created>
  <dc:creator>Microsoft</dc:creator>
  <cp:lastModifiedBy>邱晨</cp:lastModifiedBy>
  <dcterms:modified xsi:type="dcterms:W3CDTF">2020-12-03T01:11:05Z</dcterms:modified>
  <dc:title>明溪县            领域基层政务公开标准目录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