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78" w:rsidRDefault="003E62BC" w:rsidP="003E62BC">
      <w:pPr>
        <w:spacing w:line="0" w:lineRule="atLeast"/>
        <w:jc w:val="center"/>
        <w:rPr>
          <w:rFonts w:ascii="方正小标宋简体" w:eastAsia="方正小标宋简体"/>
          <w:sz w:val="44"/>
        </w:rPr>
      </w:pPr>
      <w:r w:rsidRPr="00CB3BD7">
        <w:rPr>
          <w:rFonts w:ascii="方正小标宋简体" w:eastAsia="方正小标宋简体" w:hint="eastAsia"/>
          <w:sz w:val="44"/>
        </w:rPr>
        <w:t>关于</w:t>
      </w:r>
      <w:r w:rsidR="00522BF9" w:rsidRPr="00CB3BD7">
        <w:rPr>
          <w:rFonts w:ascii="方正小标宋简体" w:eastAsia="方正小标宋简体" w:hint="eastAsia"/>
          <w:sz w:val="44"/>
        </w:rPr>
        <w:t>将乐县</w:t>
      </w:r>
      <w:r w:rsidRPr="00CB3BD7">
        <w:rPr>
          <w:rFonts w:ascii="方正小标宋简体" w:eastAsia="方正小标宋简体" w:hint="eastAsia"/>
          <w:sz w:val="44"/>
        </w:rPr>
        <w:t>201</w:t>
      </w:r>
      <w:r w:rsidR="009A1719">
        <w:rPr>
          <w:rFonts w:ascii="方正小标宋简体" w:eastAsia="方正小标宋简体" w:hint="eastAsia"/>
          <w:sz w:val="44"/>
        </w:rPr>
        <w:t>9</w:t>
      </w:r>
      <w:r>
        <w:rPr>
          <w:rFonts w:ascii="方正小标宋简体" w:eastAsia="方正小标宋简体" w:hint="eastAsia"/>
          <w:sz w:val="44"/>
        </w:rPr>
        <w:t>年</w:t>
      </w:r>
      <w:r w:rsidRPr="00CB3BD7">
        <w:rPr>
          <w:rFonts w:ascii="方正小标宋简体" w:eastAsia="方正小标宋简体" w:hint="eastAsia"/>
          <w:sz w:val="44"/>
        </w:rPr>
        <w:t>财政决算</w:t>
      </w:r>
      <w:r w:rsidR="009162E0">
        <w:rPr>
          <w:rFonts w:ascii="方正小标宋简体" w:eastAsia="方正小标宋简体" w:hint="eastAsia"/>
          <w:sz w:val="44"/>
        </w:rPr>
        <w:t>（草案）</w:t>
      </w:r>
      <w:r w:rsidR="00DD4878">
        <w:rPr>
          <w:rFonts w:ascii="方正小标宋简体" w:eastAsia="方正小标宋简体" w:hint="eastAsia"/>
          <w:sz w:val="44"/>
        </w:rPr>
        <w:t>和</w:t>
      </w:r>
    </w:p>
    <w:p w:rsidR="003E62BC" w:rsidRPr="00CB3BD7" w:rsidRDefault="00DD4878" w:rsidP="003E62BC">
      <w:pPr>
        <w:spacing w:line="0" w:lineRule="atLeast"/>
        <w:jc w:val="center"/>
        <w:rPr>
          <w:rFonts w:ascii="方正小标宋简体" w:eastAsia="方正小标宋简体"/>
          <w:sz w:val="44"/>
        </w:rPr>
      </w:pPr>
      <w:r>
        <w:rPr>
          <w:rFonts w:ascii="方正小标宋简体" w:eastAsia="方正小标宋简体" w:hint="eastAsia"/>
          <w:sz w:val="44"/>
        </w:rPr>
        <w:t>20</w:t>
      </w:r>
      <w:r w:rsidR="009A1719">
        <w:rPr>
          <w:rFonts w:ascii="方正小标宋简体" w:eastAsia="方正小标宋简体" w:hint="eastAsia"/>
          <w:sz w:val="44"/>
        </w:rPr>
        <w:t>20</w:t>
      </w:r>
      <w:r>
        <w:rPr>
          <w:rFonts w:ascii="方正小标宋简体" w:eastAsia="方正小标宋简体" w:hint="eastAsia"/>
          <w:sz w:val="44"/>
        </w:rPr>
        <w:t>年上半年预算执行情况</w:t>
      </w:r>
      <w:r w:rsidR="003E62BC" w:rsidRPr="00CB3BD7">
        <w:rPr>
          <w:rFonts w:ascii="方正小标宋简体" w:eastAsia="方正小标宋简体" w:hint="eastAsia"/>
          <w:sz w:val="44"/>
        </w:rPr>
        <w:t>的报告</w:t>
      </w:r>
    </w:p>
    <w:p w:rsidR="003E62BC" w:rsidRPr="00CB3BD7" w:rsidRDefault="003E62BC" w:rsidP="003E62BC">
      <w:pPr>
        <w:jc w:val="center"/>
        <w:rPr>
          <w:sz w:val="24"/>
        </w:rPr>
      </w:pPr>
    </w:p>
    <w:p w:rsidR="003E62BC" w:rsidRPr="00CB3BD7" w:rsidRDefault="003E62BC" w:rsidP="003E62BC">
      <w:pPr>
        <w:jc w:val="center"/>
        <w:rPr>
          <w:rFonts w:ascii="仿宋_GB2312" w:eastAsia="仿宋_GB2312"/>
          <w:sz w:val="30"/>
          <w:szCs w:val="30"/>
        </w:rPr>
      </w:pPr>
      <w:r w:rsidRPr="00CB3BD7">
        <w:rPr>
          <w:rFonts w:hint="eastAsia"/>
          <w:sz w:val="30"/>
          <w:szCs w:val="30"/>
        </w:rPr>
        <w:t>——</w:t>
      </w:r>
      <w:r w:rsidRPr="00CB3BD7">
        <w:rPr>
          <w:rFonts w:ascii="仿宋_GB2312" w:eastAsia="仿宋_GB2312" w:hint="eastAsia"/>
          <w:sz w:val="30"/>
          <w:szCs w:val="30"/>
        </w:rPr>
        <w:t>20</w:t>
      </w:r>
      <w:r w:rsidR="009A1719">
        <w:rPr>
          <w:rFonts w:ascii="仿宋_GB2312" w:eastAsia="仿宋_GB2312" w:hint="eastAsia"/>
          <w:sz w:val="30"/>
          <w:szCs w:val="30"/>
        </w:rPr>
        <w:t>20</w:t>
      </w:r>
      <w:r w:rsidRPr="00CB3BD7">
        <w:rPr>
          <w:rFonts w:ascii="仿宋_GB2312" w:eastAsia="仿宋_GB2312" w:hint="eastAsia"/>
          <w:sz w:val="30"/>
          <w:szCs w:val="30"/>
        </w:rPr>
        <w:t>年</w:t>
      </w:r>
      <w:r>
        <w:rPr>
          <w:rFonts w:ascii="仿宋_GB2312" w:eastAsia="仿宋_GB2312" w:hint="eastAsia"/>
          <w:sz w:val="30"/>
          <w:szCs w:val="30"/>
        </w:rPr>
        <w:t>7</w:t>
      </w:r>
      <w:r w:rsidRPr="00CB3BD7">
        <w:rPr>
          <w:rFonts w:ascii="仿宋_GB2312" w:eastAsia="仿宋_GB2312" w:hint="eastAsia"/>
          <w:sz w:val="30"/>
          <w:szCs w:val="30"/>
        </w:rPr>
        <w:t>月</w:t>
      </w:r>
      <w:r w:rsidR="009A1719">
        <w:rPr>
          <w:rFonts w:ascii="仿宋_GB2312" w:eastAsia="仿宋_GB2312" w:hint="eastAsia"/>
          <w:sz w:val="30"/>
          <w:szCs w:val="30"/>
        </w:rPr>
        <w:t>29</w:t>
      </w:r>
      <w:r w:rsidRPr="00CB3BD7">
        <w:rPr>
          <w:rFonts w:ascii="仿宋_GB2312" w:eastAsia="仿宋_GB2312" w:hint="eastAsia"/>
          <w:sz w:val="30"/>
          <w:szCs w:val="30"/>
        </w:rPr>
        <w:t>日在县十</w:t>
      </w:r>
      <w:r>
        <w:rPr>
          <w:rFonts w:ascii="仿宋_GB2312" w:eastAsia="仿宋_GB2312" w:hint="eastAsia"/>
          <w:sz w:val="30"/>
          <w:szCs w:val="30"/>
        </w:rPr>
        <w:t>七</w:t>
      </w:r>
      <w:r w:rsidRPr="00CB3BD7">
        <w:rPr>
          <w:rFonts w:ascii="仿宋_GB2312" w:eastAsia="仿宋_GB2312" w:hint="eastAsia"/>
          <w:sz w:val="30"/>
          <w:szCs w:val="30"/>
        </w:rPr>
        <w:t>届人大常委会第</w:t>
      </w:r>
      <w:r w:rsidR="009A1719" w:rsidRPr="0021096E">
        <w:rPr>
          <w:rFonts w:ascii="仿宋_GB2312" w:eastAsia="仿宋_GB2312" w:hint="eastAsia"/>
          <w:sz w:val="30"/>
          <w:szCs w:val="30"/>
        </w:rPr>
        <w:t>三</w:t>
      </w:r>
      <w:r w:rsidR="0021096E" w:rsidRPr="0021096E">
        <w:rPr>
          <w:rFonts w:ascii="仿宋_GB2312" w:eastAsia="仿宋_GB2312" w:hint="eastAsia"/>
          <w:sz w:val="30"/>
          <w:szCs w:val="30"/>
        </w:rPr>
        <w:t>十</w:t>
      </w:r>
      <w:r w:rsidRPr="00CB3BD7">
        <w:rPr>
          <w:rFonts w:ascii="仿宋_GB2312" w:eastAsia="仿宋_GB2312" w:hint="eastAsia"/>
          <w:sz w:val="30"/>
          <w:szCs w:val="30"/>
        </w:rPr>
        <w:t>次会议上</w:t>
      </w:r>
    </w:p>
    <w:p w:rsidR="003E62BC" w:rsidRPr="00CB3BD7" w:rsidRDefault="003E62BC" w:rsidP="003E62BC">
      <w:pPr>
        <w:ind w:firstLineChars="700" w:firstLine="2100"/>
        <w:rPr>
          <w:rFonts w:ascii="仿宋_GB2312" w:eastAsia="仿宋_GB2312"/>
          <w:sz w:val="30"/>
          <w:szCs w:val="30"/>
        </w:rPr>
      </w:pPr>
      <w:r w:rsidRPr="00CB3BD7">
        <w:rPr>
          <w:rFonts w:ascii="仿宋_GB2312" w:eastAsia="仿宋_GB2312" w:hint="eastAsia"/>
          <w:sz w:val="30"/>
          <w:szCs w:val="30"/>
        </w:rPr>
        <w:t xml:space="preserve">将乐县财政局局长     </w:t>
      </w:r>
      <w:r w:rsidR="0099312D">
        <w:rPr>
          <w:rFonts w:ascii="仿宋_GB2312" w:eastAsia="仿宋_GB2312" w:hint="eastAsia"/>
          <w:sz w:val="30"/>
          <w:szCs w:val="30"/>
        </w:rPr>
        <w:t>徐观付</w:t>
      </w:r>
    </w:p>
    <w:p w:rsidR="00700D81" w:rsidRDefault="00700D81" w:rsidP="00700D81">
      <w:pPr>
        <w:rPr>
          <w:rFonts w:ascii="仿宋_GB2312" w:eastAsia="仿宋_GB2312" w:hAnsi="宋体"/>
          <w:sz w:val="32"/>
          <w:szCs w:val="32"/>
        </w:rPr>
      </w:pPr>
    </w:p>
    <w:p w:rsidR="003E62BC" w:rsidRPr="00CB3BD7" w:rsidRDefault="003E62BC" w:rsidP="00622BD2">
      <w:pPr>
        <w:contextualSpacing/>
        <w:rPr>
          <w:rFonts w:ascii="仿宋_GB2312" w:eastAsia="仿宋_GB2312" w:hAnsi="宋体"/>
          <w:sz w:val="32"/>
          <w:szCs w:val="32"/>
        </w:rPr>
      </w:pPr>
      <w:r w:rsidRPr="00CB3BD7">
        <w:rPr>
          <w:rFonts w:ascii="仿宋_GB2312" w:eastAsia="仿宋_GB2312" w:hAnsi="宋体" w:hint="eastAsia"/>
          <w:sz w:val="32"/>
          <w:szCs w:val="32"/>
        </w:rPr>
        <w:t>主任、各位副主任、各位委员：</w:t>
      </w:r>
    </w:p>
    <w:p w:rsidR="003E62BC" w:rsidRDefault="003E62BC" w:rsidP="00622BD2">
      <w:pPr>
        <w:ind w:firstLine="624"/>
        <w:contextualSpacing/>
        <w:rPr>
          <w:rFonts w:ascii="仿宋_GB2312" w:eastAsia="仿宋_GB2312" w:hAnsi="宋体"/>
          <w:sz w:val="32"/>
          <w:szCs w:val="32"/>
        </w:rPr>
      </w:pPr>
      <w:r w:rsidRPr="00CB3BD7">
        <w:rPr>
          <w:rFonts w:ascii="仿宋_GB2312" w:eastAsia="仿宋_GB2312" w:hAnsi="宋体" w:hint="eastAsia"/>
          <w:sz w:val="32"/>
          <w:szCs w:val="32"/>
        </w:rPr>
        <w:t>我受县人民政府委托，向县人大常委会报告201</w:t>
      </w:r>
      <w:r w:rsidR="009A1719">
        <w:rPr>
          <w:rFonts w:ascii="仿宋_GB2312" w:eastAsia="仿宋_GB2312" w:hAnsi="宋体" w:hint="eastAsia"/>
          <w:sz w:val="32"/>
          <w:szCs w:val="32"/>
        </w:rPr>
        <w:t>9</w:t>
      </w:r>
      <w:r w:rsidRPr="00CB3BD7">
        <w:rPr>
          <w:rFonts w:ascii="仿宋_GB2312" w:eastAsia="仿宋_GB2312" w:hAnsi="宋体" w:hint="eastAsia"/>
          <w:sz w:val="32"/>
          <w:szCs w:val="32"/>
        </w:rPr>
        <w:t>年财政决算</w:t>
      </w:r>
      <w:r w:rsidR="00251AEE">
        <w:rPr>
          <w:rFonts w:ascii="仿宋_GB2312" w:eastAsia="仿宋_GB2312" w:hAnsi="宋体" w:hint="eastAsia"/>
          <w:sz w:val="32"/>
          <w:szCs w:val="32"/>
        </w:rPr>
        <w:t>和20</w:t>
      </w:r>
      <w:r w:rsidR="009A1719">
        <w:rPr>
          <w:rFonts w:ascii="仿宋_GB2312" w:eastAsia="仿宋_GB2312" w:hAnsi="宋体" w:hint="eastAsia"/>
          <w:sz w:val="32"/>
          <w:szCs w:val="32"/>
        </w:rPr>
        <w:t>20</w:t>
      </w:r>
      <w:r w:rsidR="00251AEE">
        <w:rPr>
          <w:rFonts w:ascii="仿宋_GB2312" w:eastAsia="仿宋_GB2312" w:hAnsi="宋体" w:hint="eastAsia"/>
          <w:sz w:val="32"/>
          <w:szCs w:val="32"/>
        </w:rPr>
        <w:t>年上半年预算执行情况</w:t>
      </w:r>
      <w:r w:rsidRPr="00CB3BD7">
        <w:rPr>
          <w:rFonts w:ascii="仿宋_GB2312" w:eastAsia="仿宋_GB2312" w:hAnsi="宋体" w:hint="eastAsia"/>
          <w:sz w:val="32"/>
          <w:szCs w:val="32"/>
        </w:rPr>
        <w:t>，请予审议。</w:t>
      </w:r>
    </w:p>
    <w:p w:rsidR="003E62BC" w:rsidRDefault="003E62BC" w:rsidP="00622BD2">
      <w:pPr>
        <w:ind w:firstLine="709"/>
        <w:contextualSpacing/>
        <w:rPr>
          <w:rFonts w:ascii="黑体" w:eastAsia="黑体" w:hAnsi="黑体"/>
          <w:sz w:val="32"/>
          <w:szCs w:val="32"/>
        </w:rPr>
      </w:pPr>
      <w:r w:rsidRPr="00260FF0">
        <w:rPr>
          <w:rFonts w:ascii="黑体" w:eastAsia="黑体" w:hAnsi="黑体" w:hint="eastAsia"/>
          <w:sz w:val="32"/>
          <w:szCs w:val="32"/>
        </w:rPr>
        <w:t>一、</w:t>
      </w:r>
      <w:r w:rsidR="00DD4878">
        <w:rPr>
          <w:rFonts w:ascii="黑体" w:eastAsia="黑体" w:hAnsi="黑体" w:hint="eastAsia"/>
          <w:sz w:val="32"/>
          <w:szCs w:val="32"/>
        </w:rPr>
        <w:t>201</w:t>
      </w:r>
      <w:r w:rsidR="009A1719">
        <w:rPr>
          <w:rFonts w:ascii="黑体" w:eastAsia="黑体" w:hAnsi="黑体" w:hint="eastAsia"/>
          <w:sz w:val="32"/>
          <w:szCs w:val="32"/>
        </w:rPr>
        <w:t>9</w:t>
      </w:r>
      <w:r w:rsidR="00DD4878">
        <w:rPr>
          <w:rFonts w:ascii="黑体" w:eastAsia="黑体" w:hAnsi="黑体" w:hint="eastAsia"/>
          <w:sz w:val="32"/>
          <w:szCs w:val="32"/>
        </w:rPr>
        <w:t>年</w:t>
      </w:r>
      <w:r w:rsidRPr="00260FF0">
        <w:rPr>
          <w:rFonts w:ascii="黑体" w:eastAsia="黑体" w:hAnsi="黑体" w:hint="eastAsia"/>
          <w:sz w:val="32"/>
          <w:szCs w:val="32"/>
        </w:rPr>
        <w:t>财政</w:t>
      </w:r>
      <w:r w:rsidR="00260FF0" w:rsidRPr="00260FF0">
        <w:rPr>
          <w:rFonts w:ascii="黑体" w:eastAsia="黑体" w:hAnsi="黑体" w:hint="eastAsia"/>
          <w:sz w:val="32"/>
          <w:szCs w:val="32"/>
        </w:rPr>
        <w:t>决算情况</w:t>
      </w:r>
    </w:p>
    <w:p w:rsidR="00260FF0" w:rsidRPr="00795623" w:rsidRDefault="00DD4878" w:rsidP="00622BD2">
      <w:pPr>
        <w:ind w:firstLine="567"/>
        <w:contextualSpacing/>
        <w:rPr>
          <w:rFonts w:ascii="楷体_GB2312" w:eastAsia="楷体_GB2312" w:hAnsi="黑体"/>
          <w:sz w:val="32"/>
          <w:szCs w:val="32"/>
        </w:rPr>
      </w:pPr>
      <w:r w:rsidRPr="00795623">
        <w:rPr>
          <w:rFonts w:ascii="楷体_GB2312" w:eastAsia="楷体_GB2312" w:hAnsi="黑体" w:hint="eastAsia"/>
          <w:sz w:val="32"/>
          <w:szCs w:val="32"/>
        </w:rPr>
        <w:t>（一）</w:t>
      </w:r>
      <w:r w:rsidR="00260FF0" w:rsidRPr="00795623">
        <w:rPr>
          <w:rFonts w:ascii="楷体_GB2312" w:eastAsia="楷体_GB2312" w:hAnsi="黑体" w:hint="eastAsia"/>
          <w:sz w:val="32"/>
          <w:szCs w:val="32"/>
        </w:rPr>
        <w:t>落实县人大预算决议工作情况</w:t>
      </w:r>
    </w:p>
    <w:p w:rsidR="00304A38" w:rsidRDefault="00304A38" w:rsidP="007C2733">
      <w:pPr>
        <w:ind w:firstLine="709"/>
        <w:contextualSpacing/>
        <w:rPr>
          <w:rFonts w:ascii="仿宋_GB2312" w:eastAsia="仿宋_GB2312" w:hAnsi="黑体"/>
          <w:sz w:val="32"/>
          <w:szCs w:val="32"/>
        </w:rPr>
      </w:pPr>
      <w:r w:rsidRPr="00DF5264">
        <w:rPr>
          <w:rFonts w:ascii="仿宋_GB2312" w:eastAsia="仿宋_GB2312" w:hAnsi="黑体" w:hint="eastAsia"/>
          <w:sz w:val="32"/>
          <w:szCs w:val="32"/>
        </w:rPr>
        <w:t>按照县十七届人大</w:t>
      </w:r>
      <w:r w:rsidR="00DF55EB">
        <w:rPr>
          <w:rFonts w:ascii="仿宋_GB2312" w:eastAsia="仿宋_GB2312" w:hAnsi="黑体" w:hint="eastAsia"/>
          <w:sz w:val="32"/>
          <w:szCs w:val="32"/>
        </w:rPr>
        <w:t>三</w:t>
      </w:r>
      <w:r w:rsidRPr="00DF5264">
        <w:rPr>
          <w:rFonts w:ascii="仿宋_GB2312" w:eastAsia="仿宋_GB2312" w:hAnsi="黑体" w:hint="eastAsia"/>
          <w:sz w:val="32"/>
          <w:szCs w:val="32"/>
        </w:rPr>
        <w:t>次会议有关决议</w:t>
      </w:r>
      <w:r>
        <w:rPr>
          <w:rFonts w:ascii="仿宋_GB2312" w:eastAsia="仿宋_GB2312" w:hAnsi="黑体" w:hint="eastAsia"/>
          <w:sz w:val="32"/>
          <w:szCs w:val="32"/>
        </w:rPr>
        <w:t>及财政经济</w:t>
      </w:r>
      <w:r w:rsidRPr="00DF5264">
        <w:rPr>
          <w:rFonts w:ascii="仿宋_GB2312" w:eastAsia="仿宋_GB2312" w:hAnsi="黑体" w:hint="eastAsia"/>
          <w:sz w:val="32"/>
          <w:szCs w:val="32"/>
        </w:rPr>
        <w:t>委员会审查意见，</w:t>
      </w:r>
      <w:r w:rsidR="006447FD">
        <w:rPr>
          <w:rFonts w:ascii="仿宋_GB2312" w:eastAsia="仿宋_GB2312" w:hAnsi="黑体" w:hint="eastAsia"/>
          <w:sz w:val="32"/>
          <w:szCs w:val="32"/>
        </w:rPr>
        <w:t>县政府财</w:t>
      </w:r>
      <w:r w:rsidR="008E40D5">
        <w:rPr>
          <w:rFonts w:ascii="仿宋_GB2312" w:eastAsia="仿宋_GB2312" w:hAnsi="黑体" w:hint="eastAsia"/>
          <w:sz w:val="32"/>
          <w:szCs w:val="32"/>
        </w:rPr>
        <w:t>税部门</w:t>
      </w:r>
      <w:r w:rsidR="007C2733">
        <w:rPr>
          <w:rFonts w:ascii="仿宋_GB2312" w:eastAsia="仿宋_GB2312" w:hAnsi="黑体" w:hint="eastAsia"/>
          <w:sz w:val="32"/>
          <w:szCs w:val="32"/>
        </w:rPr>
        <w:t>严格执行预算法，</w:t>
      </w:r>
      <w:r w:rsidRPr="00DF5264">
        <w:rPr>
          <w:rFonts w:ascii="仿宋_GB2312" w:eastAsia="仿宋_GB2312" w:hAnsi="黑体" w:hint="eastAsia"/>
          <w:sz w:val="32"/>
          <w:szCs w:val="32"/>
        </w:rPr>
        <w:t>全力组织财政收入，</w:t>
      </w:r>
      <w:r w:rsidR="00DF55EB">
        <w:rPr>
          <w:rFonts w:ascii="仿宋_GB2312" w:eastAsia="仿宋_GB2312" w:hAnsi="黑体" w:hint="eastAsia"/>
          <w:sz w:val="32"/>
          <w:szCs w:val="32"/>
        </w:rPr>
        <w:t>优化财政支出结构</w:t>
      </w:r>
      <w:r w:rsidRPr="00DF5264">
        <w:rPr>
          <w:rFonts w:ascii="仿宋_GB2312" w:eastAsia="仿宋_GB2312" w:hAnsi="黑体" w:hint="eastAsia"/>
          <w:sz w:val="32"/>
          <w:szCs w:val="32"/>
        </w:rPr>
        <w:t>，积极深化财税改革，强化财政监督检查，较好的完成了</w:t>
      </w:r>
      <w:r w:rsidR="00DF55EB">
        <w:rPr>
          <w:rFonts w:ascii="仿宋_GB2312" w:eastAsia="仿宋_GB2312" w:hAnsi="黑体" w:hint="eastAsia"/>
          <w:sz w:val="32"/>
          <w:szCs w:val="32"/>
        </w:rPr>
        <w:t>财政</w:t>
      </w:r>
      <w:r w:rsidRPr="00DF5264">
        <w:rPr>
          <w:rFonts w:ascii="仿宋_GB2312" w:eastAsia="仿宋_GB2312" w:hAnsi="黑体" w:hint="eastAsia"/>
          <w:sz w:val="32"/>
          <w:szCs w:val="32"/>
        </w:rPr>
        <w:t>收支预算目标及各项财政工作</w:t>
      </w:r>
      <w:r w:rsidR="00795623">
        <w:rPr>
          <w:rFonts w:ascii="仿宋_GB2312" w:eastAsia="仿宋_GB2312" w:hAnsi="黑体" w:hint="eastAsia"/>
          <w:sz w:val="32"/>
          <w:szCs w:val="32"/>
        </w:rPr>
        <w:t>，为推进我县高质量发展提供了有力保障</w:t>
      </w:r>
      <w:r w:rsidRPr="00DF5264">
        <w:rPr>
          <w:rFonts w:ascii="仿宋_GB2312" w:eastAsia="仿宋_GB2312" w:hAnsi="黑体" w:hint="eastAsia"/>
          <w:sz w:val="32"/>
          <w:szCs w:val="32"/>
        </w:rPr>
        <w:t>。</w:t>
      </w:r>
    </w:p>
    <w:p w:rsidR="00CF6763" w:rsidRPr="00E56788" w:rsidRDefault="00304A38" w:rsidP="00E56788">
      <w:pPr>
        <w:ind w:firstLine="709"/>
        <w:contextualSpacing/>
        <w:rPr>
          <w:rFonts w:ascii="楷体_GB2312" w:eastAsia="楷体_GB2312" w:hAnsi="黑体"/>
          <w:sz w:val="32"/>
          <w:szCs w:val="32"/>
        </w:rPr>
      </w:pPr>
      <w:r w:rsidRPr="00795623">
        <w:rPr>
          <w:rFonts w:ascii="楷体_GB2312" w:eastAsia="楷体_GB2312" w:hAnsi="黑体" w:hint="eastAsia"/>
          <w:sz w:val="32"/>
          <w:szCs w:val="32"/>
        </w:rPr>
        <w:t>1</w:t>
      </w:r>
      <w:r w:rsidR="00795623" w:rsidRPr="00795623">
        <w:rPr>
          <w:rFonts w:ascii="楷体_GB2312" w:eastAsia="楷体_GB2312" w:hAnsi="黑体" w:hint="eastAsia"/>
          <w:sz w:val="32"/>
          <w:szCs w:val="32"/>
        </w:rPr>
        <w:t>.</w:t>
      </w:r>
      <w:r w:rsidRPr="00795623">
        <w:rPr>
          <w:rFonts w:ascii="楷体_GB2312" w:eastAsia="楷体_GB2312" w:hAnsi="黑体" w:hint="eastAsia"/>
          <w:sz w:val="32"/>
          <w:szCs w:val="32"/>
        </w:rPr>
        <w:t>积极</w:t>
      </w:r>
      <w:r w:rsidR="00A340BD">
        <w:rPr>
          <w:rFonts w:ascii="楷体_GB2312" w:eastAsia="楷体_GB2312" w:hAnsi="黑体" w:hint="eastAsia"/>
          <w:sz w:val="32"/>
          <w:szCs w:val="32"/>
        </w:rPr>
        <w:t>有为，</w:t>
      </w:r>
      <w:r w:rsidRPr="00795623">
        <w:rPr>
          <w:rFonts w:ascii="楷体_GB2312" w:eastAsia="楷体_GB2312" w:hAnsi="黑体" w:hint="eastAsia"/>
          <w:sz w:val="32"/>
          <w:szCs w:val="32"/>
        </w:rPr>
        <w:t>助</w:t>
      </w:r>
      <w:r w:rsidR="00A340BD">
        <w:rPr>
          <w:rFonts w:ascii="楷体_GB2312" w:eastAsia="楷体_GB2312" w:hAnsi="黑体" w:hint="eastAsia"/>
          <w:sz w:val="32"/>
          <w:szCs w:val="32"/>
        </w:rPr>
        <w:t>力</w:t>
      </w:r>
      <w:r w:rsidRPr="00795623">
        <w:rPr>
          <w:rFonts w:ascii="楷体_GB2312" w:eastAsia="楷体_GB2312" w:hAnsi="黑体" w:hint="eastAsia"/>
          <w:sz w:val="32"/>
          <w:szCs w:val="32"/>
        </w:rPr>
        <w:t>经济</w:t>
      </w:r>
      <w:r w:rsidR="00A340BD">
        <w:rPr>
          <w:rFonts w:ascii="楷体_GB2312" w:eastAsia="楷体_GB2312" w:hAnsi="黑体" w:hint="eastAsia"/>
          <w:sz w:val="32"/>
          <w:szCs w:val="32"/>
        </w:rPr>
        <w:t>持续健康</w:t>
      </w:r>
      <w:r w:rsidRPr="00795623">
        <w:rPr>
          <w:rFonts w:ascii="楷体_GB2312" w:eastAsia="楷体_GB2312" w:hAnsi="黑体" w:hint="eastAsia"/>
          <w:sz w:val="32"/>
          <w:szCs w:val="32"/>
        </w:rPr>
        <w:t>发展</w:t>
      </w:r>
      <w:r w:rsidR="00832BF7">
        <w:rPr>
          <w:rFonts w:ascii="楷体_GB2312" w:eastAsia="楷体_GB2312" w:hAnsi="黑体" w:hint="eastAsia"/>
          <w:sz w:val="32"/>
          <w:szCs w:val="32"/>
        </w:rPr>
        <w:t>。</w:t>
      </w:r>
      <w:r w:rsidR="00832BF7" w:rsidRPr="001F75E9">
        <w:rPr>
          <w:rFonts w:ascii="仿宋_GB2312" w:eastAsia="仿宋_GB2312" w:hAnsi="黑体" w:hint="eastAsia"/>
          <w:b/>
          <w:sz w:val="32"/>
          <w:szCs w:val="32"/>
        </w:rPr>
        <w:t>一是</w:t>
      </w:r>
      <w:r w:rsidR="00832BF7">
        <w:rPr>
          <w:rFonts w:ascii="仿宋_GB2312" w:eastAsia="仿宋_GB2312" w:hAnsi="黑体" w:hint="eastAsia"/>
          <w:sz w:val="32"/>
          <w:szCs w:val="32"/>
        </w:rPr>
        <w:t>落实更大规模减税降费</w:t>
      </w:r>
      <w:r w:rsidR="003433FE">
        <w:rPr>
          <w:rFonts w:ascii="仿宋_GB2312" w:eastAsia="仿宋_GB2312" w:hAnsi="黑体" w:hint="eastAsia"/>
          <w:sz w:val="32"/>
          <w:szCs w:val="32"/>
        </w:rPr>
        <w:t>政策</w:t>
      </w:r>
      <w:r w:rsidR="00832BF7">
        <w:rPr>
          <w:rFonts w:ascii="仿宋_GB2312" w:eastAsia="仿宋_GB2312" w:hAnsi="黑体" w:hint="eastAsia"/>
          <w:sz w:val="32"/>
          <w:szCs w:val="32"/>
        </w:rPr>
        <w:t>。</w:t>
      </w:r>
      <w:r w:rsidR="00A303E6" w:rsidRPr="00267E75">
        <w:rPr>
          <w:rFonts w:ascii="仿宋_GB2312" w:eastAsia="仿宋_GB2312" w:hAnsi="宋体" w:cs="宋体" w:hint="eastAsia"/>
          <w:kern w:val="0"/>
          <w:sz w:val="32"/>
          <w:szCs w:val="32"/>
          <w:bdr w:val="none" w:sz="0" w:space="0" w:color="auto" w:frame="1"/>
        </w:rPr>
        <w:t>把落实更大规模减税降费作为应对经济下行压力</w:t>
      </w:r>
      <w:r w:rsidR="00A303E6">
        <w:rPr>
          <w:rFonts w:ascii="仿宋_GB2312" w:eastAsia="仿宋_GB2312" w:hAnsi="宋体" w:cs="宋体" w:hint="eastAsia"/>
          <w:kern w:val="0"/>
          <w:sz w:val="32"/>
          <w:szCs w:val="32"/>
          <w:bdr w:val="none" w:sz="0" w:space="0" w:color="auto" w:frame="1"/>
        </w:rPr>
        <w:t>、</w:t>
      </w:r>
      <w:r w:rsidR="00A303E6" w:rsidRPr="00267E75">
        <w:rPr>
          <w:rFonts w:ascii="仿宋_GB2312" w:eastAsia="仿宋_GB2312" w:hAnsi="宋体" w:cs="宋体" w:hint="eastAsia"/>
          <w:kern w:val="0"/>
          <w:sz w:val="32"/>
          <w:szCs w:val="32"/>
          <w:bdr w:val="none" w:sz="0" w:space="0" w:color="auto" w:frame="1"/>
        </w:rPr>
        <w:t>实施积极财政政策的重大举措</w:t>
      </w:r>
      <w:r w:rsidR="00A303E6">
        <w:rPr>
          <w:rFonts w:ascii="仿宋_GB2312" w:eastAsia="仿宋_GB2312" w:hAnsi="宋体" w:cs="宋体" w:hint="eastAsia"/>
          <w:kern w:val="0"/>
          <w:sz w:val="32"/>
          <w:szCs w:val="32"/>
          <w:bdr w:val="none" w:sz="0" w:space="0" w:color="auto" w:frame="1"/>
        </w:rPr>
        <w:t>来抓</w:t>
      </w:r>
      <w:r w:rsidR="00832BF7" w:rsidRPr="00267E75">
        <w:rPr>
          <w:rFonts w:ascii="仿宋_GB2312" w:eastAsia="仿宋_GB2312" w:hAnsi="宋体" w:cs="宋体" w:hint="eastAsia"/>
          <w:kern w:val="0"/>
          <w:sz w:val="32"/>
          <w:szCs w:val="32"/>
          <w:bdr w:val="none" w:sz="0" w:space="0" w:color="auto" w:frame="1"/>
        </w:rPr>
        <w:t>。</w:t>
      </w:r>
      <w:r w:rsidR="00A303E6">
        <w:rPr>
          <w:rFonts w:ascii="仿宋_GB2312" w:eastAsia="仿宋_GB2312" w:hAnsi="宋体" w:cs="宋体" w:hint="eastAsia"/>
          <w:kern w:val="0"/>
          <w:sz w:val="32"/>
          <w:szCs w:val="32"/>
          <w:bdr w:val="none" w:sz="0" w:space="0" w:color="auto" w:frame="1"/>
        </w:rPr>
        <w:t>通过</w:t>
      </w:r>
      <w:r w:rsidR="00832BF7">
        <w:rPr>
          <w:rFonts w:ascii="仿宋_GB2312" w:eastAsia="仿宋_GB2312" w:hAnsi="宋体" w:cs="宋体" w:hint="eastAsia"/>
          <w:kern w:val="0"/>
          <w:sz w:val="32"/>
          <w:szCs w:val="32"/>
          <w:bdr w:val="none" w:sz="0" w:space="0" w:color="auto" w:frame="1"/>
        </w:rPr>
        <w:t>落实</w:t>
      </w:r>
      <w:r w:rsidR="00832BF7" w:rsidRPr="00267E75">
        <w:rPr>
          <w:rFonts w:ascii="仿宋_GB2312" w:eastAsia="仿宋_GB2312" w:hAnsi="宋体" w:cs="宋体" w:hint="eastAsia"/>
          <w:kern w:val="0"/>
          <w:sz w:val="32"/>
          <w:szCs w:val="32"/>
          <w:bdr w:val="none" w:sz="0" w:space="0" w:color="auto" w:frame="1"/>
        </w:rPr>
        <w:t>小微企业普惠性减税、个人所得税专项附加扣除</w:t>
      </w:r>
      <w:r w:rsidR="00832BF7">
        <w:rPr>
          <w:rFonts w:ascii="仿宋_GB2312" w:eastAsia="仿宋_GB2312" w:hAnsi="宋体" w:cs="宋体" w:hint="eastAsia"/>
          <w:kern w:val="0"/>
          <w:sz w:val="32"/>
          <w:szCs w:val="32"/>
          <w:bdr w:val="none" w:sz="0" w:space="0" w:color="auto" w:frame="1"/>
        </w:rPr>
        <w:t>、</w:t>
      </w:r>
      <w:r w:rsidR="00832BF7" w:rsidRPr="00267E75">
        <w:rPr>
          <w:rFonts w:ascii="仿宋_GB2312" w:eastAsia="仿宋_GB2312" w:hAnsi="宋体" w:cs="宋体" w:hint="eastAsia"/>
          <w:kern w:val="0"/>
          <w:sz w:val="32"/>
          <w:szCs w:val="32"/>
          <w:bdr w:val="none" w:sz="0" w:space="0" w:color="auto" w:frame="1"/>
        </w:rPr>
        <w:t>深化增值税改革</w:t>
      </w:r>
      <w:r w:rsidR="00832BF7">
        <w:rPr>
          <w:rFonts w:ascii="仿宋_GB2312" w:eastAsia="仿宋_GB2312" w:hAnsi="宋体" w:cs="宋体" w:hint="eastAsia"/>
          <w:kern w:val="0"/>
          <w:sz w:val="32"/>
          <w:szCs w:val="32"/>
          <w:bdr w:val="none" w:sz="0" w:space="0" w:color="auto" w:frame="1"/>
        </w:rPr>
        <w:t>、</w:t>
      </w:r>
      <w:r w:rsidR="00832BF7" w:rsidRPr="00267E75">
        <w:rPr>
          <w:rFonts w:ascii="仿宋_GB2312" w:eastAsia="仿宋_GB2312" w:hAnsi="宋体" w:cs="宋体" w:hint="eastAsia"/>
          <w:kern w:val="0"/>
          <w:sz w:val="32"/>
          <w:szCs w:val="32"/>
          <w:bdr w:val="none" w:sz="0" w:space="0" w:color="auto" w:frame="1"/>
        </w:rPr>
        <w:t>降低社会保险费率</w:t>
      </w:r>
      <w:r w:rsidR="00832BF7">
        <w:rPr>
          <w:rFonts w:ascii="仿宋_GB2312" w:eastAsia="仿宋_GB2312" w:hAnsi="宋体" w:cs="宋体" w:hint="eastAsia"/>
          <w:kern w:val="0"/>
          <w:sz w:val="32"/>
          <w:szCs w:val="32"/>
          <w:bdr w:val="none" w:sz="0" w:space="0" w:color="auto" w:frame="1"/>
        </w:rPr>
        <w:t>等</w:t>
      </w:r>
      <w:r w:rsidR="00A303E6">
        <w:rPr>
          <w:rFonts w:ascii="仿宋_GB2312" w:eastAsia="仿宋_GB2312" w:hAnsi="宋体" w:cs="宋体" w:hint="eastAsia"/>
          <w:kern w:val="0"/>
          <w:sz w:val="32"/>
          <w:szCs w:val="32"/>
          <w:bdr w:val="none" w:sz="0" w:space="0" w:color="auto" w:frame="1"/>
        </w:rPr>
        <w:t>政策，全年减税降费9010万元。</w:t>
      </w:r>
      <w:r w:rsidR="00832BF7" w:rsidRPr="001F75E9">
        <w:rPr>
          <w:rFonts w:ascii="仿宋_GB2312" w:eastAsia="仿宋_GB2312" w:hAnsi="宋体" w:cs="宋体" w:hint="eastAsia"/>
          <w:b/>
          <w:kern w:val="0"/>
          <w:sz w:val="32"/>
          <w:szCs w:val="32"/>
          <w:bdr w:val="none" w:sz="0" w:space="0" w:color="auto" w:frame="1"/>
        </w:rPr>
        <w:t>二是</w:t>
      </w:r>
      <w:r w:rsidR="00916A64">
        <w:rPr>
          <w:rFonts w:ascii="仿宋_GB2312" w:eastAsia="仿宋_GB2312" w:hAnsi="宋体" w:cs="宋体" w:hint="eastAsia"/>
          <w:kern w:val="0"/>
          <w:sz w:val="32"/>
          <w:szCs w:val="32"/>
          <w:bdr w:val="none" w:sz="0" w:space="0" w:color="auto" w:frame="1"/>
        </w:rPr>
        <w:t>落实财政惠企政策。</w:t>
      </w:r>
      <w:r w:rsidR="003433FE">
        <w:rPr>
          <w:rFonts w:ascii="仿宋_GB2312" w:eastAsia="仿宋_GB2312" w:hint="eastAsia"/>
          <w:sz w:val="32"/>
          <w:szCs w:val="32"/>
        </w:rPr>
        <w:t>安排</w:t>
      </w:r>
      <w:r w:rsidR="003433FE" w:rsidRPr="00EB5BA7">
        <w:rPr>
          <w:rFonts w:ascii="仿宋_GB2312" w:eastAsia="仿宋_GB2312" w:hint="eastAsia"/>
          <w:sz w:val="32"/>
          <w:szCs w:val="32"/>
        </w:rPr>
        <w:t>企业</w:t>
      </w:r>
      <w:r w:rsidR="003433FE">
        <w:rPr>
          <w:rFonts w:ascii="仿宋_GB2312" w:eastAsia="仿宋_GB2312" w:hint="eastAsia"/>
          <w:sz w:val="32"/>
          <w:szCs w:val="32"/>
        </w:rPr>
        <w:t>技术改造、</w:t>
      </w:r>
      <w:r w:rsidR="003433FE" w:rsidRPr="00EB5BA7">
        <w:rPr>
          <w:rFonts w:ascii="仿宋_GB2312" w:eastAsia="仿宋_GB2312" w:hint="eastAsia"/>
          <w:sz w:val="32"/>
          <w:szCs w:val="32"/>
        </w:rPr>
        <w:t>增产增效</w:t>
      </w:r>
      <w:r w:rsidR="003433FE">
        <w:rPr>
          <w:rFonts w:ascii="仿宋_GB2312" w:eastAsia="仿宋_GB2312" w:hint="eastAsia"/>
          <w:sz w:val="32"/>
          <w:szCs w:val="32"/>
        </w:rPr>
        <w:t>、外</w:t>
      </w:r>
      <w:r w:rsidR="003433FE">
        <w:rPr>
          <w:rFonts w:ascii="仿宋_GB2312" w:eastAsia="仿宋_GB2312" w:hint="eastAsia"/>
          <w:sz w:val="32"/>
          <w:szCs w:val="32"/>
        </w:rPr>
        <w:lastRenderedPageBreak/>
        <w:t>贸转型、科技研发等专项</w:t>
      </w:r>
      <w:r w:rsidR="003433FE" w:rsidRPr="00EB5BA7">
        <w:rPr>
          <w:rFonts w:ascii="仿宋_GB2312" w:eastAsia="仿宋_GB2312" w:hint="eastAsia"/>
          <w:sz w:val="32"/>
          <w:szCs w:val="32"/>
        </w:rPr>
        <w:t>奖励资金</w:t>
      </w:r>
      <w:r w:rsidR="003433FE">
        <w:rPr>
          <w:rFonts w:ascii="仿宋_GB2312" w:eastAsia="仿宋_GB2312" w:hint="eastAsia"/>
          <w:sz w:val="32"/>
          <w:szCs w:val="32"/>
        </w:rPr>
        <w:t>支出513万元，</w:t>
      </w:r>
      <w:r w:rsidR="003433FE" w:rsidRPr="00BE7E67">
        <w:rPr>
          <w:rFonts w:ascii="仿宋_GB2312" w:eastAsia="仿宋_GB2312" w:hint="eastAsia"/>
          <w:sz w:val="32"/>
          <w:szCs w:val="32"/>
        </w:rPr>
        <w:t>促进中小企业创新创业升级</w:t>
      </w:r>
      <w:r w:rsidR="003433FE">
        <w:rPr>
          <w:rFonts w:ascii="仿宋_GB2312" w:eastAsia="仿宋_GB2312" w:hint="eastAsia"/>
          <w:sz w:val="32"/>
          <w:szCs w:val="32"/>
        </w:rPr>
        <w:t>，</w:t>
      </w:r>
      <w:r w:rsidR="003433FE" w:rsidRPr="00BE7E67">
        <w:rPr>
          <w:rFonts w:ascii="仿宋_GB2312" w:eastAsia="仿宋_GB2312" w:hint="eastAsia"/>
          <w:sz w:val="32"/>
          <w:szCs w:val="32"/>
        </w:rPr>
        <w:t>有效服务实体经济</w:t>
      </w:r>
      <w:r w:rsidR="003433FE">
        <w:rPr>
          <w:rFonts w:ascii="仿宋_GB2312" w:eastAsia="仿宋_GB2312" w:hint="eastAsia"/>
          <w:sz w:val="32"/>
          <w:szCs w:val="32"/>
        </w:rPr>
        <w:t>。</w:t>
      </w:r>
      <w:r w:rsidR="00916A64" w:rsidRPr="001F75E9">
        <w:rPr>
          <w:rFonts w:ascii="仿宋_GB2312" w:eastAsia="仿宋_GB2312" w:hAnsi="宋体" w:cs="宋体" w:hint="eastAsia"/>
          <w:b/>
          <w:kern w:val="0"/>
          <w:sz w:val="32"/>
          <w:szCs w:val="32"/>
          <w:bdr w:val="none" w:sz="0" w:space="0" w:color="auto" w:frame="1"/>
        </w:rPr>
        <w:t>三是</w:t>
      </w:r>
      <w:r w:rsidR="00916A64">
        <w:rPr>
          <w:rFonts w:ascii="仿宋_GB2312" w:eastAsia="仿宋_GB2312" w:hAnsi="宋体" w:cs="宋体" w:hint="eastAsia"/>
          <w:kern w:val="0"/>
          <w:sz w:val="32"/>
          <w:szCs w:val="32"/>
          <w:bdr w:val="none" w:sz="0" w:space="0" w:color="auto" w:frame="1"/>
        </w:rPr>
        <w:t>扶持重点产业发展。</w:t>
      </w:r>
      <w:r w:rsidR="003433FE" w:rsidRPr="00882F87">
        <w:rPr>
          <w:rFonts w:ascii="仿宋_GB2312" w:eastAsia="仿宋_GB2312" w:hint="eastAsia"/>
          <w:sz w:val="32"/>
          <w:szCs w:val="32"/>
        </w:rPr>
        <w:t>安</w:t>
      </w:r>
      <w:r w:rsidR="003433FE">
        <w:rPr>
          <w:rFonts w:ascii="楷体_GB2312" w:eastAsia="楷体_GB2312" w:hint="eastAsia"/>
          <w:sz w:val="32"/>
          <w:szCs w:val="32"/>
        </w:rPr>
        <w:t>排</w:t>
      </w:r>
      <w:r w:rsidR="003433FE">
        <w:rPr>
          <w:rFonts w:ascii="仿宋_GB2312" w:eastAsia="仿宋_GB2312" w:hint="eastAsia"/>
          <w:sz w:val="32"/>
          <w:szCs w:val="32"/>
        </w:rPr>
        <w:t>创新创业特色载体专项资金支出3500万元，培育壮大轻合金成形先进制造产业孵化园；安排文化旅游产业发展支出2955万元，推进</w:t>
      </w:r>
      <w:r w:rsidR="003433FE" w:rsidRPr="00792BF0">
        <w:rPr>
          <w:rFonts w:ascii="仿宋_GB2312" w:eastAsia="仿宋_GB2312" w:hint="eastAsia"/>
          <w:sz w:val="32"/>
          <w:szCs w:val="32"/>
        </w:rPr>
        <w:t>文化体育与旅游融合发展</w:t>
      </w:r>
      <w:r w:rsidR="003433FE">
        <w:rPr>
          <w:rFonts w:ascii="仿宋_GB2312" w:eastAsia="仿宋_GB2312" w:hint="eastAsia"/>
          <w:sz w:val="32"/>
          <w:szCs w:val="32"/>
        </w:rPr>
        <w:t>，</w:t>
      </w:r>
      <w:r w:rsidR="005C1605">
        <w:rPr>
          <w:rFonts w:ascii="仿宋_GB2312" w:eastAsia="仿宋_GB2312" w:hint="eastAsia"/>
          <w:sz w:val="32"/>
          <w:szCs w:val="32"/>
        </w:rPr>
        <w:t>发展</w:t>
      </w:r>
      <w:r w:rsidR="005C1605" w:rsidRPr="009F20C5">
        <w:rPr>
          <w:rFonts w:ascii="仿宋_GB2312" w:eastAsia="仿宋_GB2312" w:hint="eastAsia"/>
          <w:sz w:val="32"/>
          <w:szCs w:val="32"/>
        </w:rPr>
        <w:t>森林康养产业</w:t>
      </w:r>
      <w:r w:rsidR="005C1605">
        <w:rPr>
          <w:rFonts w:ascii="仿宋_GB2312" w:eastAsia="仿宋_GB2312" w:hint="eastAsia"/>
          <w:sz w:val="32"/>
          <w:szCs w:val="32"/>
        </w:rPr>
        <w:t>，</w:t>
      </w:r>
      <w:r w:rsidR="003433FE" w:rsidRPr="00792BF0">
        <w:rPr>
          <w:rFonts w:ascii="仿宋_GB2312" w:eastAsia="仿宋_GB2312" w:hint="eastAsia"/>
          <w:sz w:val="32"/>
          <w:szCs w:val="32"/>
        </w:rPr>
        <w:t>构建全域旅游新格局</w:t>
      </w:r>
      <w:r w:rsidR="008B3581">
        <w:rPr>
          <w:rFonts w:ascii="仿宋_GB2312" w:eastAsia="仿宋_GB2312" w:hint="eastAsia"/>
          <w:sz w:val="32"/>
          <w:szCs w:val="32"/>
        </w:rPr>
        <w:t>。</w:t>
      </w:r>
    </w:p>
    <w:p w:rsidR="00304A38" w:rsidRPr="009B4FA9" w:rsidRDefault="00304A38" w:rsidP="00304A38">
      <w:pPr>
        <w:ind w:firstLine="709"/>
        <w:contextualSpacing/>
        <w:rPr>
          <w:rFonts w:ascii="仿宋_GB2312" w:eastAsia="仿宋_GB2312" w:hAnsi="黑体"/>
          <w:sz w:val="32"/>
          <w:szCs w:val="32"/>
        </w:rPr>
      </w:pPr>
      <w:r w:rsidRPr="00CF6763">
        <w:rPr>
          <w:rFonts w:ascii="楷体_GB2312" w:eastAsia="楷体_GB2312" w:hAnsi="黑体" w:hint="eastAsia"/>
          <w:sz w:val="32"/>
          <w:szCs w:val="32"/>
        </w:rPr>
        <w:t>2</w:t>
      </w:r>
      <w:r w:rsidR="00795623" w:rsidRPr="00CF6763">
        <w:rPr>
          <w:rFonts w:ascii="楷体_GB2312" w:eastAsia="楷体_GB2312" w:hAnsi="黑体" w:hint="eastAsia"/>
          <w:sz w:val="32"/>
          <w:szCs w:val="32"/>
        </w:rPr>
        <w:t>.</w:t>
      </w:r>
      <w:r w:rsidR="00CF6763" w:rsidRPr="00CF6763">
        <w:rPr>
          <w:rFonts w:ascii="楷体_GB2312" w:eastAsia="楷体_GB2312" w:hAnsi="黑体" w:hint="eastAsia"/>
          <w:sz w:val="32"/>
          <w:szCs w:val="32"/>
        </w:rPr>
        <w:t>多方</w:t>
      </w:r>
      <w:r w:rsidRPr="00CF6763">
        <w:rPr>
          <w:rFonts w:ascii="楷体_GB2312" w:eastAsia="楷体_GB2312" w:hAnsi="黑体" w:hint="eastAsia"/>
          <w:sz w:val="32"/>
          <w:szCs w:val="32"/>
        </w:rPr>
        <w:t>聚财</w:t>
      </w:r>
      <w:r w:rsidR="00CF6763" w:rsidRPr="00CF6763">
        <w:rPr>
          <w:rFonts w:ascii="楷体_GB2312" w:eastAsia="楷体_GB2312" w:hAnsi="黑体" w:hint="eastAsia"/>
          <w:sz w:val="32"/>
          <w:szCs w:val="32"/>
        </w:rPr>
        <w:t>，内集外争强化</w:t>
      </w:r>
      <w:r w:rsidRPr="00CF6763">
        <w:rPr>
          <w:rFonts w:ascii="楷体_GB2312" w:eastAsia="楷体_GB2312" w:hAnsi="黑体" w:hint="eastAsia"/>
          <w:sz w:val="32"/>
          <w:szCs w:val="32"/>
        </w:rPr>
        <w:t>财力保障</w:t>
      </w:r>
      <w:r w:rsidR="00E56788">
        <w:rPr>
          <w:rFonts w:ascii="楷体_GB2312" w:eastAsia="楷体_GB2312" w:hAnsi="黑体" w:hint="eastAsia"/>
          <w:sz w:val="32"/>
          <w:szCs w:val="32"/>
        </w:rPr>
        <w:t>。</w:t>
      </w:r>
      <w:r w:rsidR="00E56788" w:rsidRPr="00E56788">
        <w:rPr>
          <w:rFonts w:ascii="仿宋_GB2312" w:eastAsia="仿宋_GB2312" w:hAnsi="黑体" w:hint="eastAsia"/>
          <w:b/>
          <w:sz w:val="32"/>
          <w:szCs w:val="32"/>
        </w:rPr>
        <w:t>一是</w:t>
      </w:r>
      <w:r w:rsidR="00E56788" w:rsidRPr="00E56788">
        <w:rPr>
          <w:rFonts w:ascii="仿宋_GB2312" w:eastAsia="仿宋_GB2312" w:hAnsi="黑体" w:hint="eastAsia"/>
          <w:sz w:val="32"/>
          <w:szCs w:val="32"/>
        </w:rPr>
        <w:t>强化收入组织调度。</w:t>
      </w:r>
      <w:r w:rsidR="00102436" w:rsidRPr="00102436">
        <w:rPr>
          <w:rFonts w:ascii="仿宋_GB2312" w:eastAsia="仿宋_GB2312" w:hAnsi="黑体" w:hint="eastAsia"/>
          <w:sz w:val="32"/>
          <w:szCs w:val="32"/>
        </w:rPr>
        <w:t>强化收入监测分析和预期管理，突出重点行业和主要税种监控，加强财税部门及综合治税部门间的联动协作，确保应收尽收。</w:t>
      </w:r>
      <w:r w:rsidR="00215603">
        <w:rPr>
          <w:rFonts w:ascii="仿宋_GB2312" w:eastAsia="仿宋_GB2312" w:hAnsi="黑体" w:hint="eastAsia"/>
          <w:sz w:val="32"/>
          <w:szCs w:val="32"/>
        </w:rPr>
        <w:t>在收入形势异常严峻的情况下，全县地方一般公共预算收入完成64629万元，实现与上年基本持平。</w:t>
      </w:r>
      <w:r w:rsidR="00E56788" w:rsidRPr="00E56788">
        <w:rPr>
          <w:rFonts w:ascii="仿宋_GB2312" w:eastAsia="仿宋_GB2312" w:hAnsi="黑体" w:hint="eastAsia"/>
          <w:b/>
          <w:sz w:val="32"/>
          <w:szCs w:val="32"/>
        </w:rPr>
        <w:t>二是</w:t>
      </w:r>
      <w:r w:rsidR="00E56788">
        <w:rPr>
          <w:rFonts w:ascii="仿宋_GB2312" w:eastAsia="仿宋_GB2312" w:hAnsi="黑体" w:hint="eastAsia"/>
          <w:sz w:val="32"/>
          <w:szCs w:val="32"/>
        </w:rPr>
        <w:t>争取上级补助资金。</w:t>
      </w:r>
      <w:r w:rsidR="009B4FA9" w:rsidRPr="00BF6E46">
        <w:rPr>
          <w:rFonts w:ascii="仿宋_GB2312" w:eastAsia="仿宋_GB2312" w:hAnsi="黑体" w:hint="eastAsia"/>
          <w:sz w:val="32"/>
          <w:szCs w:val="32"/>
        </w:rPr>
        <w:t>全年共争取各类转移支付</w:t>
      </w:r>
      <w:r w:rsidR="006B2B6D">
        <w:rPr>
          <w:rFonts w:ascii="仿宋_GB2312" w:eastAsia="仿宋_GB2312" w:hAnsi="黑体" w:hint="eastAsia"/>
          <w:sz w:val="32"/>
          <w:szCs w:val="32"/>
        </w:rPr>
        <w:t>补助</w:t>
      </w:r>
      <w:r w:rsidR="009B4FA9" w:rsidRPr="00BF6E46">
        <w:rPr>
          <w:rFonts w:ascii="仿宋_GB2312" w:eastAsia="仿宋_GB2312" w:hAnsi="黑体" w:hint="eastAsia"/>
          <w:sz w:val="32"/>
          <w:szCs w:val="32"/>
        </w:rPr>
        <w:t>资金</w:t>
      </w:r>
      <w:r w:rsidR="009B4FA9" w:rsidRPr="00BF6E46">
        <w:rPr>
          <w:rFonts w:ascii="仿宋_GB2312" w:eastAsia="仿宋_GB2312" w:hint="eastAsia"/>
          <w:sz w:val="32"/>
          <w:szCs w:val="32"/>
        </w:rPr>
        <w:t>10</w:t>
      </w:r>
      <w:r w:rsidR="00235C96">
        <w:rPr>
          <w:rFonts w:ascii="仿宋_GB2312" w:eastAsia="仿宋_GB2312" w:hint="eastAsia"/>
          <w:sz w:val="32"/>
          <w:szCs w:val="32"/>
        </w:rPr>
        <w:t>6986</w:t>
      </w:r>
      <w:r w:rsidR="009B4FA9" w:rsidRPr="00BF6E46">
        <w:rPr>
          <w:rFonts w:ascii="仿宋_GB2312" w:eastAsia="仿宋_GB2312" w:hint="eastAsia"/>
          <w:sz w:val="32"/>
          <w:szCs w:val="32"/>
        </w:rPr>
        <w:t>万元，比上年增加</w:t>
      </w:r>
      <w:r w:rsidR="00235C96">
        <w:rPr>
          <w:rFonts w:ascii="仿宋_GB2312" w:eastAsia="仿宋_GB2312" w:hint="eastAsia"/>
          <w:sz w:val="32"/>
          <w:szCs w:val="32"/>
        </w:rPr>
        <w:t>1577</w:t>
      </w:r>
      <w:r w:rsidR="009B4FA9" w:rsidRPr="00BF6E46">
        <w:rPr>
          <w:rFonts w:ascii="仿宋_GB2312" w:eastAsia="仿宋_GB2312" w:hint="eastAsia"/>
          <w:sz w:val="32"/>
          <w:szCs w:val="32"/>
        </w:rPr>
        <w:t>万元，增长1</w:t>
      </w:r>
      <w:r w:rsidR="00235C96">
        <w:rPr>
          <w:rFonts w:ascii="仿宋_GB2312" w:eastAsia="仿宋_GB2312" w:hint="eastAsia"/>
          <w:sz w:val="32"/>
          <w:szCs w:val="32"/>
        </w:rPr>
        <w:t>.5</w:t>
      </w:r>
      <w:r w:rsidR="009B4FA9" w:rsidRPr="00BF6E46">
        <w:rPr>
          <w:rFonts w:ascii="仿宋_GB2312" w:eastAsia="仿宋_GB2312" w:hint="eastAsia"/>
          <w:sz w:val="32"/>
          <w:szCs w:val="32"/>
        </w:rPr>
        <w:t>%。</w:t>
      </w:r>
      <w:r w:rsidR="00E56788" w:rsidRPr="00E56788">
        <w:rPr>
          <w:rFonts w:ascii="仿宋_GB2312" w:eastAsia="仿宋_GB2312" w:hAnsi="黑体" w:hint="eastAsia"/>
          <w:b/>
          <w:sz w:val="32"/>
          <w:szCs w:val="32"/>
        </w:rPr>
        <w:t>三是</w:t>
      </w:r>
      <w:r w:rsidR="00E56788">
        <w:rPr>
          <w:rFonts w:ascii="仿宋_GB2312" w:eastAsia="仿宋_GB2312" w:hAnsi="黑体" w:hint="eastAsia"/>
          <w:sz w:val="32"/>
          <w:szCs w:val="32"/>
        </w:rPr>
        <w:t>争取</w:t>
      </w:r>
      <w:r w:rsidR="0002603A">
        <w:rPr>
          <w:rFonts w:ascii="仿宋_GB2312" w:eastAsia="仿宋_GB2312" w:hAnsi="黑体" w:hint="eastAsia"/>
          <w:sz w:val="32"/>
          <w:szCs w:val="32"/>
        </w:rPr>
        <w:t>政府</w:t>
      </w:r>
      <w:r w:rsidR="00E56788">
        <w:rPr>
          <w:rFonts w:ascii="仿宋_GB2312" w:eastAsia="仿宋_GB2312" w:hAnsi="黑体" w:hint="eastAsia"/>
          <w:sz w:val="32"/>
          <w:szCs w:val="32"/>
        </w:rPr>
        <w:t>债券</w:t>
      </w:r>
      <w:r w:rsidR="0002603A">
        <w:rPr>
          <w:rFonts w:ascii="仿宋_GB2312" w:eastAsia="仿宋_GB2312" w:hAnsi="黑体" w:hint="eastAsia"/>
          <w:sz w:val="32"/>
          <w:szCs w:val="32"/>
        </w:rPr>
        <w:t>资金</w:t>
      </w:r>
      <w:r w:rsidR="00E56788">
        <w:rPr>
          <w:rFonts w:ascii="仿宋_GB2312" w:eastAsia="仿宋_GB2312" w:hAnsi="黑体" w:hint="eastAsia"/>
          <w:sz w:val="32"/>
          <w:szCs w:val="32"/>
        </w:rPr>
        <w:t>。</w:t>
      </w:r>
      <w:r w:rsidR="009B4FA9" w:rsidRPr="00BF6E46">
        <w:rPr>
          <w:rFonts w:ascii="仿宋_GB2312" w:eastAsia="仿宋_GB2312" w:hint="eastAsia"/>
          <w:sz w:val="32"/>
          <w:szCs w:val="32"/>
        </w:rPr>
        <w:t>全年共争取债券资金</w:t>
      </w:r>
      <w:r w:rsidR="00235C96">
        <w:rPr>
          <w:rFonts w:ascii="仿宋_GB2312" w:eastAsia="仿宋_GB2312" w:hint="eastAsia"/>
          <w:sz w:val="32"/>
          <w:szCs w:val="32"/>
        </w:rPr>
        <w:t>51549</w:t>
      </w:r>
      <w:r w:rsidR="009B4FA9" w:rsidRPr="00BF6E46">
        <w:rPr>
          <w:rFonts w:ascii="仿宋_GB2312" w:eastAsia="仿宋_GB2312" w:hint="eastAsia"/>
          <w:sz w:val="32"/>
          <w:szCs w:val="32"/>
        </w:rPr>
        <w:t>万元，其中：新增债券资金</w:t>
      </w:r>
      <w:r w:rsidR="00FB4238">
        <w:rPr>
          <w:rFonts w:ascii="仿宋_GB2312" w:eastAsia="仿宋_GB2312" w:hint="eastAsia"/>
          <w:sz w:val="32"/>
          <w:szCs w:val="32"/>
        </w:rPr>
        <w:t>42682</w:t>
      </w:r>
      <w:r w:rsidR="009B4FA9" w:rsidRPr="00BF6E46">
        <w:rPr>
          <w:rFonts w:ascii="仿宋_GB2312" w:eastAsia="仿宋_GB2312" w:hint="eastAsia"/>
          <w:sz w:val="32"/>
          <w:szCs w:val="32"/>
        </w:rPr>
        <w:t>万元，比上年增加</w:t>
      </w:r>
      <w:r w:rsidR="00FB4238">
        <w:rPr>
          <w:rFonts w:ascii="仿宋_GB2312" w:eastAsia="仿宋_GB2312" w:hint="eastAsia"/>
          <w:sz w:val="32"/>
          <w:szCs w:val="32"/>
        </w:rPr>
        <w:t>7515</w:t>
      </w:r>
      <w:r w:rsidR="009B4FA9" w:rsidRPr="00BF6E46">
        <w:rPr>
          <w:rFonts w:ascii="仿宋_GB2312" w:eastAsia="仿宋_GB2312" w:hint="eastAsia"/>
          <w:sz w:val="32"/>
          <w:szCs w:val="32"/>
        </w:rPr>
        <w:t>万元，增长</w:t>
      </w:r>
      <w:r w:rsidR="00FB4238">
        <w:rPr>
          <w:rFonts w:ascii="仿宋_GB2312" w:eastAsia="仿宋_GB2312" w:hint="eastAsia"/>
          <w:sz w:val="32"/>
          <w:szCs w:val="32"/>
        </w:rPr>
        <w:t>21</w:t>
      </w:r>
      <w:r w:rsidR="009B4FA9" w:rsidRPr="00BF6E46">
        <w:rPr>
          <w:rFonts w:ascii="仿宋_GB2312" w:eastAsia="仿宋_GB2312" w:hint="eastAsia"/>
          <w:sz w:val="32"/>
          <w:szCs w:val="32"/>
        </w:rPr>
        <w:t>%</w:t>
      </w:r>
      <w:r w:rsidR="009B4FA9" w:rsidRPr="00BF6E46">
        <w:rPr>
          <w:rFonts w:ascii="仿宋_GB2312" w:eastAsia="仿宋_GB2312" w:hAnsi="仿宋" w:cs="仿宋_GB2312" w:hint="eastAsia"/>
          <w:sz w:val="32"/>
          <w:szCs w:val="32"/>
        </w:rPr>
        <w:t>；</w:t>
      </w:r>
      <w:r w:rsidR="00FB4238">
        <w:rPr>
          <w:rFonts w:ascii="仿宋_GB2312" w:eastAsia="仿宋_GB2312" w:hAnsi="仿宋" w:cs="仿宋_GB2312" w:hint="eastAsia"/>
          <w:sz w:val="32"/>
          <w:szCs w:val="32"/>
        </w:rPr>
        <w:t>再融资</w:t>
      </w:r>
      <w:r w:rsidR="009B4FA9" w:rsidRPr="00BF6E46">
        <w:rPr>
          <w:rFonts w:ascii="仿宋_GB2312" w:eastAsia="仿宋_GB2312" w:hAnsi="仿宋" w:cs="仿宋_GB2312" w:hint="eastAsia"/>
          <w:sz w:val="32"/>
          <w:szCs w:val="32"/>
        </w:rPr>
        <w:t>债券资金</w:t>
      </w:r>
      <w:r w:rsidR="00FB4238">
        <w:rPr>
          <w:rFonts w:ascii="仿宋_GB2312" w:eastAsia="仿宋_GB2312" w:hAnsi="仿宋" w:cs="仿宋_GB2312" w:hint="eastAsia"/>
          <w:sz w:val="32"/>
          <w:szCs w:val="32"/>
        </w:rPr>
        <w:t>8867</w:t>
      </w:r>
      <w:r w:rsidR="009B4FA9" w:rsidRPr="00BF6E46">
        <w:rPr>
          <w:rFonts w:ascii="仿宋_GB2312" w:eastAsia="仿宋_GB2312" w:hAnsi="仿宋" w:cs="仿宋_GB2312" w:hint="eastAsia"/>
          <w:sz w:val="32"/>
          <w:szCs w:val="32"/>
        </w:rPr>
        <w:t>万元，主要用于将</w:t>
      </w:r>
      <w:r w:rsidR="00FB4238">
        <w:rPr>
          <w:rFonts w:ascii="仿宋_GB2312" w:eastAsia="仿宋_GB2312" w:hAnsi="仿宋" w:cs="仿宋_GB2312" w:hint="eastAsia"/>
          <w:sz w:val="32"/>
          <w:szCs w:val="32"/>
        </w:rPr>
        <w:t>到期债券</w:t>
      </w:r>
      <w:r w:rsidR="005B38A6">
        <w:rPr>
          <w:rFonts w:ascii="仿宋_GB2312" w:eastAsia="仿宋_GB2312" w:hAnsi="仿宋" w:cs="仿宋_GB2312" w:hint="eastAsia"/>
          <w:sz w:val="32"/>
          <w:szCs w:val="32"/>
        </w:rPr>
        <w:t>通过</w:t>
      </w:r>
      <w:r w:rsidR="00FB4238">
        <w:rPr>
          <w:rFonts w:ascii="仿宋_GB2312" w:eastAsia="仿宋_GB2312" w:hAnsi="仿宋" w:cs="仿宋_GB2312" w:hint="eastAsia"/>
          <w:sz w:val="32"/>
          <w:szCs w:val="32"/>
        </w:rPr>
        <w:t>再融资偿还</w:t>
      </w:r>
      <w:r w:rsidR="009B4FA9" w:rsidRPr="00BF6E46">
        <w:rPr>
          <w:rFonts w:ascii="仿宋_GB2312" w:eastAsia="仿宋_GB2312" w:hAnsi="仿宋" w:cs="仿宋_GB2312" w:hint="eastAsia"/>
          <w:sz w:val="32"/>
          <w:szCs w:val="32"/>
        </w:rPr>
        <w:t>，平滑债务期限，减轻偿债压力</w:t>
      </w:r>
      <w:r w:rsidR="005B38A6">
        <w:rPr>
          <w:rFonts w:ascii="仿宋_GB2312" w:eastAsia="仿宋_GB2312" w:hAnsi="仿宋" w:cs="仿宋_GB2312" w:hint="eastAsia"/>
          <w:sz w:val="32"/>
          <w:szCs w:val="32"/>
        </w:rPr>
        <w:t>。</w:t>
      </w:r>
    </w:p>
    <w:p w:rsidR="00304A38" w:rsidRPr="00E307F5" w:rsidRDefault="00304A38" w:rsidP="00E307F5">
      <w:pPr>
        <w:ind w:firstLine="709"/>
        <w:contextualSpacing/>
        <w:rPr>
          <w:rFonts w:ascii="楷体_GB2312" w:eastAsia="楷体_GB2312" w:hAnsi="黑体"/>
          <w:sz w:val="32"/>
          <w:szCs w:val="32"/>
        </w:rPr>
      </w:pPr>
      <w:r w:rsidRPr="00795623">
        <w:rPr>
          <w:rFonts w:ascii="楷体_GB2312" w:eastAsia="楷体_GB2312" w:hAnsi="黑体" w:hint="eastAsia"/>
          <w:sz w:val="32"/>
          <w:szCs w:val="32"/>
        </w:rPr>
        <w:t>3</w:t>
      </w:r>
      <w:r w:rsidR="00795623" w:rsidRPr="00795623">
        <w:rPr>
          <w:rFonts w:ascii="楷体_GB2312" w:eastAsia="楷体_GB2312" w:hAnsi="黑体" w:hint="eastAsia"/>
          <w:sz w:val="32"/>
          <w:szCs w:val="32"/>
        </w:rPr>
        <w:t>.精准发力，支持打好</w:t>
      </w:r>
      <w:r w:rsidRPr="00795623">
        <w:rPr>
          <w:rFonts w:ascii="楷体_GB2312" w:eastAsia="楷体_GB2312" w:hAnsi="黑体" w:hint="eastAsia"/>
          <w:sz w:val="32"/>
          <w:szCs w:val="32"/>
        </w:rPr>
        <w:t>三大攻坚</w:t>
      </w:r>
      <w:r w:rsidR="00795623" w:rsidRPr="00795623">
        <w:rPr>
          <w:rFonts w:ascii="楷体_GB2312" w:eastAsia="楷体_GB2312" w:hAnsi="黑体" w:hint="eastAsia"/>
          <w:sz w:val="32"/>
          <w:szCs w:val="32"/>
        </w:rPr>
        <w:t>战</w:t>
      </w:r>
      <w:r w:rsidR="00215603">
        <w:rPr>
          <w:rFonts w:ascii="楷体_GB2312" w:eastAsia="楷体_GB2312" w:hAnsi="黑体" w:hint="eastAsia"/>
          <w:sz w:val="32"/>
          <w:szCs w:val="32"/>
        </w:rPr>
        <w:t>。</w:t>
      </w:r>
      <w:r w:rsidR="00215603" w:rsidRPr="00C60B20">
        <w:rPr>
          <w:rFonts w:ascii="楷体_GB2312" w:eastAsia="楷体_GB2312" w:hAnsi="黑体" w:hint="eastAsia"/>
          <w:b/>
          <w:sz w:val="32"/>
          <w:szCs w:val="32"/>
        </w:rPr>
        <w:t>一是</w:t>
      </w:r>
      <w:r w:rsidR="00215603" w:rsidRPr="00357851">
        <w:rPr>
          <w:rFonts w:ascii="仿宋_GB2312" w:eastAsia="仿宋_GB2312" w:hAnsi="宋体" w:cs="宋体" w:hint="eastAsia"/>
          <w:kern w:val="0"/>
          <w:sz w:val="32"/>
          <w:szCs w:val="32"/>
          <w:bdr w:val="none" w:sz="0" w:space="0" w:color="auto" w:frame="1"/>
        </w:rPr>
        <w:t>大力支持脱贫攻坚。</w:t>
      </w:r>
      <w:r w:rsidR="00215603">
        <w:rPr>
          <w:rFonts w:ascii="仿宋_GB2312" w:eastAsia="仿宋_GB2312" w:hAnsi="宋体" w:cs="宋体" w:hint="eastAsia"/>
          <w:kern w:val="0"/>
          <w:sz w:val="32"/>
          <w:szCs w:val="32"/>
          <w:bdr w:val="none" w:sz="0" w:space="0" w:color="auto" w:frame="1"/>
        </w:rPr>
        <w:t>多渠道筹集扶贫资金4072万元，</w:t>
      </w:r>
      <w:r w:rsidR="00C60B20">
        <w:rPr>
          <w:rFonts w:ascii="仿宋_GB2312" w:eastAsia="仿宋_GB2312" w:hAnsi="宋体" w:hint="eastAsia"/>
          <w:sz w:val="32"/>
          <w:szCs w:val="32"/>
        </w:rPr>
        <w:t>用于建档立卡贫困户健康综合保险、易地扶贫搬迁贴息、住房安全巩固提升工程和贫困村</w:t>
      </w:r>
      <w:r w:rsidR="00D543CC">
        <w:rPr>
          <w:rFonts w:ascii="仿宋_GB2312" w:eastAsia="仿宋_GB2312" w:hAnsi="宋体" w:hint="eastAsia"/>
          <w:sz w:val="32"/>
          <w:szCs w:val="32"/>
        </w:rPr>
        <w:t>基础设施建设</w:t>
      </w:r>
      <w:r w:rsidR="00C60B20">
        <w:rPr>
          <w:rFonts w:ascii="仿宋_GB2312" w:eastAsia="仿宋_GB2312" w:hAnsi="宋体" w:hint="eastAsia"/>
          <w:sz w:val="32"/>
          <w:szCs w:val="32"/>
        </w:rPr>
        <w:t>等支出</w:t>
      </w:r>
      <w:r w:rsidR="00246694">
        <w:rPr>
          <w:rFonts w:ascii="仿宋_GB2312" w:eastAsia="仿宋_GB2312" w:hAnsi="宋体" w:hint="eastAsia"/>
          <w:sz w:val="32"/>
          <w:szCs w:val="32"/>
        </w:rPr>
        <w:t>。</w:t>
      </w:r>
      <w:r w:rsidR="00C60B20">
        <w:rPr>
          <w:rFonts w:ascii="仿宋_GB2312" w:eastAsia="仿宋_GB2312" w:hAnsi="宋体" w:hint="eastAsia"/>
          <w:sz w:val="32"/>
          <w:szCs w:val="32"/>
        </w:rPr>
        <w:t>开展扶</w:t>
      </w:r>
      <w:r w:rsidR="00D543CC">
        <w:rPr>
          <w:rFonts w:ascii="仿宋_GB2312" w:eastAsia="仿宋_GB2312" w:hAnsi="宋体" w:hint="eastAsia"/>
          <w:sz w:val="32"/>
          <w:szCs w:val="32"/>
        </w:rPr>
        <w:t>持</w:t>
      </w:r>
      <w:r w:rsidR="00C60B20">
        <w:rPr>
          <w:rFonts w:ascii="仿宋_GB2312" w:eastAsia="仿宋_GB2312" w:hAnsi="宋体" w:hint="eastAsia"/>
          <w:sz w:val="32"/>
          <w:szCs w:val="32"/>
        </w:rPr>
        <w:t>村集体经济发展试点，促进贫困村特色产业扶贫、村财增收。实施扶贫资金</w:t>
      </w:r>
      <w:r w:rsidR="00C60B20">
        <w:rPr>
          <w:rFonts w:ascii="仿宋_GB2312" w:eastAsia="仿宋_GB2312" w:hAnsi="宋体" w:hint="eastAsia"/>
          <w:sz w:val="32"/>
          <w:szCs w:val="32"/>
        </w:rPr>
        <w:lastRenderedPageBreak/>
        <w:t>在线监控，实现扶贫资金使用全过程监管。</w:t>
      </w:r>
      <w:r w:rsidR="00215603" w:rsidRPr="00C60B20">
        <w:rPr>
          <w:rFonts w:ascii="仿宋_GB2312" w:eastAsia="仿宋_GB2312" w:hAnsi="宋体" w:cs="宋体" w:hint="eastAsia"/>
          <w:b/>
          <w:kern w:val="0"/>
          <w:sz w:val="32"/>
          <w:szCs w:val="32"/>
          <w:bdr w:val="none" w:sz="0" w:space="0" w:color="auto" w:frame="1"/>
        </w:rPr>
        <w:t>二是</w:t>
      </w:r>
      <w:r w:rsidR="00215603" w:rsidRPr="00357851">
        <w:rPr>
          <w:rFonts w:ascii="仿宋_GB2312" w:eastAsia="仿宋_GB2312" w:hAnsi="宋体" w:cs="宋体" w:hint="eastAsia"/>
          <w:kern w:val="0"/>
          <w:sz w:val="32"/>
          <w:szCs w:val="32"/>
          <w:bdr w:val="none" w:sz="0" w:space="0" w:color="auto" w:frame="1"/>
        </w:rPr>
        <w:t>积极支持污染防治。</w:t>
      </w:r>
      <w:r w:rsidR="005F066D">
        <w:rPr>
          <w:rFonts w:ascii="仿宋_GB2312" w:eastAsia="仿宋_GB2312" w:hAnsi="宋体" w:cs="宋体" w:hint="eastAsia"/>
          <w:kern w:val="0"/>
          <w:sz w:val="32"/>
          <w:szCs w:val="32"/>
          <w:bdr w:val="none" w:sz="0" w:space="0" w:color="auto" w:frame="1"/>
        </w:rPr>
        <w:t>筹集资金8798万元，</w:t>
      </w:r>
      <w:r w:rsidR="00246694">
        <w:rPr>
          <w:rFonts w:ascii="仿宋_GB2312" w:eastAsia="仿宋_GB2312" w:hAnsi="宋体" w:cs="宋体" w:hint="eastAsia"/>
          <w:kern w:val="0"/>
          <w:sz w:val="32"/>
          <w:szCs w:val="32"/>
          <w:bdr w:val="none" w:sz="0" w:space="0" w:color="auto" w:frame="1"/>
        </w:rPr>
        <w:t>推进山水林田湖草生态保护修复试点工程，</w:t>
      </w:r>
      <w:r w:rsidR="005F066D">
        <w:rPr>
          <w:rFonts w:ascii="仿宋" w:eastAsia="仿宋" w:hAnsiTheme="minorHAnsi" w:cs="仿宋" w:hint="eastAsia"/>
          <w:kern w:val="0"/>
          <w:sz w:val="32"/>
          <w:szCs w:val="32"/>
        </w:rPr>
        <w:t>补齐生态环境保护短板。</w:t>
      </w:r>
      <w:r w:rsidR="005F066D" w:rsidRPr="005F066D">
        <w:rPr>
          <w:rFonts w:ascii="仿宋_GB2312" w:eastAsia="仿宋_GB2312" w:hAnsi="宋体" w:hint="eastAsia"/>
          <w:sz w:val="32"/>
          <w:szCs w:val="32"/>
        </w:rPr>
        <w:t>积极争取重点流域生态补偿资金2735万元，促进</w:t>
      </w:r>
      <w:r w:rsidR="00246694" w:rsidRPr="005F066D">
        <w:rPr>
          <w:rFonts w:ascii="仿宋_GB2312" w:eastAsia="仿宋_GB2312" w:hAnsi="宋体" w:hint="eastAsia"/>
          <w:sz w:val="32"/>
          <w:szCs w:val="32"/>
        </w:rPr>
        <w:t>流域生态保护和污染治理</w:t>
      </w:r>
      <w:r w:rsidR="00246694">
        <w:rPr>
          <w:rFonts w:ascii="仿宋_GB2312" w:eastAsia="仿宋_GB2312" w:hAnsi="宋体" w:cs="宋体" w:hint="eastAsia"/>
          <w:kern w:val="0"/>
          <w:sz w:val="32"/>
          <w:szCs w:val="32"/>
          <w:bdr w:val="none" w:sz="0" w:space="0" w:color="auto" w:frame="1"/>
        </w:rPr>
        <w:t>。</w:t>
      </w:r>
      <w:r w:rsidR="005F066D" w:rsidRPr="0095021D">
        <w:rPr>
          <w:rFonts w:ascii="仿宋_GB2312" w:eastAsia="仿宋_GB2312" w:hAnsi="宋体" w:hint="eastAsia"/>
          <w:sz w:val="32"/>
          <w:szCs w:val="32"/>
        </w:rPr>
        <w:t>统筹安排农村人居环境整治资金</w:t>
      </w:r>
      <w:r w:rsidR="005F066D">
        <w:rPr>
          <w:rFonts w:ascii="仿宋_GB2312" w:eastAsia="仿宋_GB2312" w:hAnsi="宋体" w:hint="eastAsia"/>
          <w:sz w:val="32"/>
          <w:szCs w:val="32"/>
        </w:rPr>
        <w:t>2515万元</w:t>
      </w:r>
      <w:r w:rsidR="005F066D" w:rsidRPr="0095021D">
        <w:rPr>
          <w:rFonts w:ascii="仿宋_GB2312" w:eastAsia="仿宋_GB2312" w:hAnsi="宋体" w:hint="eastAsia"/>
          <w:sz w:val="32"/>
          <w:szCs w:val="32"/>
        </w:rPr>
        <w:t>，</w:t>
      </w:r>
      <w:r w:rsidR="005F066D">
        <w:rPr>
          <w:rFonts w:ascii="仿宋_GB2312" w:eastAsia="仿宋_GB2312" w:hAnsi="宋体" w:hint="eastAsia"/>
          <w:sz w:val="32"/>
          <w:szCs w:val="32"/>
        </w:rPr>
        <w:t>推进美丽乡村建设、</w:t>
      </w:r>
      <w:r w:rsidR="005F066D" w:rsidRPr="0095021D">
        <w:rPr>
          <w:rFonts w:ascii="仿宋_GB2312" w:eastAsia="仿宋_GB2312" w:hAnsi="宋体" w:hint="eastAsia"/>
          <w:sz w:val="32"/>
          <w:szCs w:val="32"/>
        </w:rPr>
        <w:t>农村“厕所革命”</w:t>
      </w:r>
      <w:r w:rsidR="005F066D">
        <w:rPr>
          <w:rFonts w:ascii="仿宋_GB2312" w:eastAsia="仿宋_GB2312" w:hAnsi="宋体" w:hint="eastAsia"/>
          <w:sz w:val="32"/>
          <w:szCs w:val="32"/>
        </w:rPr>
        <w:t>、农村环境整治和</w:t>
      </w:r>
      <w:r w:rsidR="005F066D" w:rsidRPr="0095021D">
        <w:rPr>
          <w:rFonts w:ascii="仿宋_GB2312" w:eastAsia="仿宋_GB2312" w:hAnsi="宋体" w:hint="eastAsia"/>
          <w:sz w:val="32"/>
          <w:szCs w:val="32"/>
        </w:rPr>
        <w:t>农村</w:t>
      </w:r>
      <w:r w:rsidR="005F066D" w:rsidRPr="002C6BBA">
        <w:rPr>
          <w:rFonts w:ascii="仿宋_GB2312" w:eastAsia="仿宋_GB2312" w:hAnsi="宋体" w:hint="eastAsia"/>
          <w:sz w:val="32"/>
          <w:szCs w:val="32"/>
        </w:rPr>
        <w:t>垃圾污水</w:t>
      </w:r>
      <w:r w:rsidR="005F066D" w:rsidRPr="0095021D">
        <w:rPr>
          <w:rFonts w:ascii="仿宋_GB2312" w:eastAsia="仿宋_GB2312" w:hAnsi="宋体" w:hint="eastAsia"/>
          <w:sz w:val="32"/>
          <w:szCs w:val="32"/>
        </w:rPr>
        <w:t>治理</w:t>
      </w:r>
      <w:r w:rsidR="005F066D">
        <w:rPr>
          <w:rFonts w:ascii="仿宋_GB2312" w:eastAsia="仿宋_GB2312" w:hAnsi="宋体" w:hint="eastAsia"/>
          <w:sz w:val="32"/>
          <w:szCs w:val="32"/>
        </w:rPr>
        <w:t>。</w:t>
      </w:r>
      <w:r w:rsidR="00215603" w:rsidRPr="00C60B20">
        <w:rPr>
          <w:rFonts w:ascii="仿宋_GB2312" w:eastAsia="仿宋_GB2312" w:hAnsi="宋体" w:cs="宋体" w:hint="eastAsia"/>
          <w:b/>
          <w:kern w:val="0"/>
          <w:sz w:val="32"/>
          <w:szCs w:val="32"/>
          <w:bdr w:val="none" w:sz="0" w:space="0" w:color="auto" w:frame="1"/>
        </w:rPr>
        <w:t>三是</w:t>
      </w:r>
      <w:r w:rsidR="00215603" w:rsidRPr="00357851">
        <w:rPr>
          <w:rFonts w:ascii="仿宋_GB2312" w:eastAsia="仿宋_GB2312" w:hAnsi="宋体" w:cs="宋体" w:hint="eastAsia"/>
          <w:kern w:val="0"/>
          <w:sz w:val="32"/>
          <w:szCs w:val="32"/>
          <w:bdr w:val="none" w:sz="0" w:space="0" w:color="auto" w:frame="1"/>
        </w:rPr>
        <w:t>防范化解财政金融风险。</w:t>
      </w:r>
      <w:r w:rsidR="00CF4004" w:rsidRPr="00357851">
        <w:rPr>
          <w:rFonts w:ascii="仿宋_GB2312" w:eastAsia="仿宋_GB2312" w:hAnsi="宋体" w:cs="宋体" w:hint="eastAsia"/>
          <w:kern w:val="0"/>
          <w:sz w:val="32"/>
          <w:szCs w:val="32"/>
          <w:bdr w:val="none" w:sz="0" w:space="0" w:color="auto" w:frame="1"/>
        </w:rPr>
        <w:t>严格落实政府债务预算管理相关规定和要求，主动接受人大对地方政府债务借、用、还的全过程监督。</w:t>
      </w:r>
      <w:r w:rsidR="00CF4004">
        <w:rPr>
          <w:rFonts w:ascii="仿宋_GB2312" w:eastAsia="仿宋_GB2312" w:hAnsi="宋体" w:cs="宋体" w:hint="eastAsia"/>
          <w:kern w:val="0"/>
          <w:sz w:val="32"/>
          <w:szCs w:val="32"/>
          <w:bdr w:val="none" w:sz="0" w:space="0" w:color="auto" w:frame="1"/>
        </w:rPr>
        <w:t>完善债务风险防控机制，坚决遏制隐性债务增量，妥善化解存量，</w:t>
      </w:r>
      <w:r w:rsidR="00E307F5">
        <w:rPr>
          <w:rFonts w:ascii="仿宋_GB2312" w:eastAsia="仿宋_GB2312" w:hAnsi="宋体" w:cs="宋体" w:hint="eastAsia"/>
          <w:kern w:val="0"/>
          <w:sz w:val="32"/>
          <w:szCs w:val="32"/>
          <w:bdr w:val="none" w:sz="0" w:space="0" w:color="auto" w:frame="1"/>
        </w:rPr>
        <w:t>规范举债融资。全县政府债务余额严格控制在上级批准的限额之内。</w:t>
      </w:r>
    </w:p>
    <w:p w:rsidR="00304A38" w:rsidRPr="00CF6763" w:rsidRDefault="00304A38" w:rsidP="00304A38">
      <w:pPr>
        <w:ind w:firstLine="709"/>
        <w:contextualSpacing/>
        <w:rPr>
          <w:rFonts w:ascii="楷体_GB2312" w:eastAsia="楷体_GB2312" w:hAnsi="黑体"/>
          <w:sz w:val="32"/>
          <w:szCs w:val="32"/>
        </w:rPr>
      </w:pPr>
      <w:r w:rsidRPr="00CF6763">
        <w:rPr>
          <w:rFonts w:ascii="楷体_GB2312" w:eastAsia="楷体_GB2312" w:hAnsi="黑体" w:hint="eastAsia"/>
          <w:sz w:val="32"/>
          <w:szCs w:val="32"/>
        </w:rPr>
        <w:t>4</w:t>
      </w:r>
      <w:r w:rsidR="00CF6763">
        <w:rPr>
          <w:rFonts w:ascii="楷体_GB2312" w:eastAsia="楷体_GB2312" w:hAnsi="黑体" w:hint="eastAsia"/>
          <w:sz w:val="32"/>
          <w:szCs w:val="32"/>
        </w:rPr>
        <w:t>.</w:t>
      </w:r>
      <w:r w:rsidR="00D306BC">
        <w:rPr>
          <w:rFonts w:ascii="楷体_GB2312" w:eastAsia="楷体_GB2312" w:hAnsi="黑体" w:hint="eastAsia"/>
          <w:sz w:val="32"/>
          <w:szCs w:val="32"/>
        </w:rPr>
        <w:t>依法理财</w:t>
      </w:r>
      <w:r w:rsidR="006E64B6">
        <w:rPr>
          <w:rFonts w:ascii="楷体_GB2312" w:eastAsia="楷体_GB2312" w:hAnsi="黑体" w:hint="eastAsia"/>
          <w:sz w:val="32"/>
          <w:szCs w:val="32"/>
        </w:rPr>
        <w:t>，</w:t>
      </w:r>
      <w:r w:rsidR="00D306BC">
        <w:rPr>
          <w:rFonts w:ascii="楷体_GB2312" w:eastAsia="楷体_GB2312" w:hAnsi="黑体" w:hint="eastAsia"/>
          <w:sz w:val="32"/>
          <w:szCs w:val="32"/>
        </w:rPr>
        <w:t>促进财政管理提质增效</w:t>
      </w:r>
      <w:r w:rsidR="00E307F5">
        <w:rPr>
          <w:rFonts w:ascii="楷体_GB2312" w:eastAsia="楷体_GB2312" w:hAnsi="黑体" w:hint="eastAsia"/>
          <w:sz w:val="32"/>
          <w:szCs w:val="32"/>
        </w:rPr>
        <w:t>。</w:t>
      </w:r>
      <w:r w:rsidR="00E307F5" w:rsidRPr="00220DB1">
        <w:rPr>
          <w:rFonts w:ascii="仿宋_GB2312" w:eastAsia="仿宋_GB2312" w:hAnsi="黑体" w:hint="eastAsia"/>
          <w:b/>
          <w:sz w:val="32"/>
          <w:szCs w:val="32"/>
        </w:rPr>
        <w:t>一是</w:t>
      </w:r>
      <w:r w:rsidR="00E307F5" w:rsidRPr="006B2B6D">
        <w:rPr>
          <w:rFonts w:ascii="仿宋_GB2312" w:eastAsia="仿宋_GB2312" w:hAnsi="黑体" w:hint="eastAsia"/>
          <w:sz w:val="32"/>
          <w:szCs w:val="32"/>
        </w:rPr>
        <w:t>全面推行预算绩效管理。</w:t>
      </w:r>
      <w:r w:rsidR="00E307F5" w:rsidRPr="00220DB1">
        <w:rPr>
          <w:rFonts w:ascii="仿宋_GB2312" w:eastAsia="仿宋_GB2312" w:hAnsi="黑体" w:hint="eastAsia"/>
          <w:sz w:val="32"/>
          <w:szCs w:val="32"/>
        </w:rPr>
        <w:t>围绕绩效目标设定、绩效运行和评价、评估结果应用，建立覆盖绩效管理全</w:t>
      </w:r>
      <w:r w:rsidR="00E307F5" w:rsidRPr="000B3FB1">
        <w:rPr>
          <w:rFonts w:ascii="仿宋_GB2312" w:eastAsia="仿宋_GB2312" w:hAnsi="黑体" w:hint="eastAsia"/>
          <w:sz w:val="32"/>
          <w:szCs w:val="32"/>
        </w:rPr>
        <w:t>过程的制度体系。全年批复绩效目标管理、开展绩效监控的预算单位</w:t>
      </w:r>
      <w:r w:rsidR="002B2CA5" w:rsidRPr="000B3FB1">
        <w:rPr>
          <w:rFonts w:ascii="仿宋_GB2312" w:eastAsia="仿宋_GB2312" w:hAnsi="黑体" w:hint="eastAsia"/>
          <w:sz w:val="32"/>
          <w:szCs w:val="32"/>
        </w:rPr>
        <w:t>95</w:t>
      </w:r>
      <w:r w:rsidR="00E307F5" w:rsidRPr="000B3FB1">
        <w:rPr>
          <w:rFonts w:ascii="仿宋_GB2312" w:eastAsia="仿宋_GB2312" w:hAnsi="黑体" w:hint="eastAsia"/>
          <w:sz w:val="32"/>
          <w:szCs w:val="32"/>
        </w:rPr>
        <w:t>个，涉及资金</w:t>
      </w:r>
      <w:r w:rsidR="002B2CA5" w:rsidRPr="000B3FB1">
        <w:rPr>
          <w:rFonts w:ascii="仿宋_GB2312" w:eastAsia="仿宋_GB2312" w:hAnsi="黑体" w:hint="eastAsia"/>
          <w:sz w:val="32"/>
          <w:szCs w:val="32"/>
        </w:rPr>
        <w:t>52017</w:t>
      </w:r>
      <w:r w:rsidR="00E307F5" w:rsidRPr="000B3FB1">
        <w:rPr>
          <w:rFonts w:ascii="仿宋_GB2312" w:eastAsia="仿宋_GB2312" w:hAnsi="黑体" w:hint="eastAsia"/>
          <w:sz w:val="32"/>
          <w:szCs w:val="32"/>
        </w:rPr>
        <w:t>万元；完成绩效自评预算单位</w:t>
      </w:r>
      <w:r w:rsidR="002B2CA5" w:rsidRPr="000B3FB1">
        <w:rPr>
          <w:rFonts w:ascii="仿宋_GB2312" w:eastAsia="仿宋_GB2312" w:hAnsi="黑体" w:hint="eastAsia"/>
          <w:sz w:val="32"/>
          <w:szCs w:val="32"/>
        </w:rPr>
        <w:t>66</w:t>
      </w:r>
      <w:r w:rsidR="00E307F5" w:rsidRPr="000B3FB1">
        <w:rPr>
          <w:rFonts w:ascii="仿宋_GB2312" w:eastAsia="仿宋_GB2312" w:hAnsi="黑体" w:hint="eastAsia"/>
          <w:sz w:val="32"/>
          <w:szCs w:val="32"/>
        </w:rPr>
        <w:t>个，涉及资金</w:t>
      </w:r>
      <w:r w:rsidR="002B2CA5" w:rsidRPr="000B3FB1">
        <w:rPr>
          <w:rFonts w:ascii="仿宋_GB2312" w:eastAsia="仿宋_GB2312" w:hAnsi="黑体" w:hint="eastAsia"/>
          <w:sz w:val="32"/>
          <w:szCs w:val="32"/>
        </w:rPr>
        <w:t>33235</w:t>
      </w:r>
      <w:r w:rsidR="00E307F5" w:rsidRPr="000B3FB1">
        <w:rPr>
          <w:rFonts w:ascii="仿宋_GB2312" w:eastAsia="仿宋_GB2312" w:hAnsi="黑体" w:hint="eastAsia"/>
          <w:sz w:val="32"/>
          <w:szCs w:val="32"/>
        </w:rPr>
        <w:t>万元；完成重点评价预算单位5个，涉及资金</w:t>
      </w:r>
      <w:r w:rsidR="002B2CA5" w:rsidRPr="000B3FB1">
        <w:rPr>
          <w:rFonts w:ascii="仿宋_GB2312" w:eastAsia="仿宋_GB2312" w:hAnsi="黑体" w:hint="eastAsia"/>
          <w:sz w:val="32"/>
          <w:szCs w:val="32"/>
        </w:rPr>
        <w:t>2691</w:t>
      </w:r>
      <w:r w:rsidR="00E307F5" w:rsidRPr="000B3FB1">
        <w:rPr>
          <w:rFonts w:ascii="仿宋_GB2312" w:eastAsia="仿宋_GB2312" w:hAnsi="黑体" w:hint="eastAsia"/>
          <w:sz w:val="32"/>
          <w:szCs w:val="32"/>
        </w:rPr>
        <w:t>万元。</w:t>
      </w:r>
      <w:r w:rsidR="00E307F5" w:rsidRPr="000B3FB1">
        <w:rPr>
          <w:rFonts w:ascii="仿宋_GB2312" w:eastAsia="仿宋_GB2312" w:hAnsi="黑体" w:hint="eastAsia"/>
          <w:b/>
          <w:sz w:val="32"/>
          <w:szCs w:val="32"/>
        </w:rPr>
        <w:t>二是</w:t>
      </w:r>
      <w:r w:rsidR="00E307F5" w:rsidRPr="000B3FB1">
        <w:rPr>
          <w:rFonts w:ascii="仿宋_GB2312" w:eastAsia="仿宋_GB2312" w:hAnsi="黑体" w:hint="eastAsia"/>
          <w:sz w:val="32"/>
          <w:szCs w:val="32"/>
        </w:rPr>
        <w:t>强化政府投资评审。</w:t>
      </w:r>
      <w:r w:rsidR="00E307F5" w:rsidRPr="000B3FB1">
        <w:rPr>
          <w:rFonts w:ascii="仿宋_GB2312" w:eastAsia="仿宋_GB2312" w:hAnsiTheme="minorHAnsi" w:cs="仿宋_GB2312" w:hint="eastAsia"/>
          <w:kern w:val="0"/>
          <w:sz w:val="32"/>
          <w:szCs w:val="32"/>
        </w:rPr>
        <w:t>进一步加强政府公共投资项目预算管理，规范预算行为，合理确定工程招标控制价。</w:t>
      </w:r>
      <w:r w:rsidR="00E307F5" w:rsidRPr="000B3FB1">
        <w:rPr>
          <w:rFonts w:ascii="仿宋_GB2312" w:eastAsia="仿宋_GB2312" w:hAnsi="黑体" w:hint="eastAsia"/>
          <w:sz w:val="32"/>
          <w:szCs w:val="32"/>
        </w:rPr>
        <w:t>全年完成送审金额5</w:t>
      </w:r>
      <w:r w:rsidR="000B3FB1" w:rsidRPr="000B3FB1">
        <w:rPr>
          <w:rFonts w:ascii="仿宋_GB2312" w:eastAsia="仿宋_GB2312" w:hAnsi="黑体" w:hint="eastAsia"/>
          <w:sz w:val="32"/>
          <w:szCs w:val="32"/>
        </w:rPr>
        <w:t>.62</w:t>
      </w:r>
      <w:r w:rsidR="00E307F5" w:rsidRPr="000B3FB1">
        <w:rPr>
          <w:rFonts w:ascii="仿宋_GB2312" w:eastAsia="仿宋_GB2312" w:hAnsi="黑体" w:hint="eastAsia"/>
          <w:sz w:val="32"/>
          <w:szCs w:val="32"/>
        </w:rPr>
        <w:t>亿元，净核减</w:t>
      </w:r>
      <w:r w:rsidR="000B3FB1" w:rsidRPr="000B3FB1">
        <w:rPr>
          <w:rFonts w:ascii="仿宋_GB2312" w:eastAsia="仿宋_GB2312" w:hAnsi="黑体" w:hint="eastAsia"/>
          <w:sz w:val="32"/>
          <w:szCs w:val="32"/>
        </w:rPr>
        <w:t>2146</w:t>
      </w:r>
      <w:r w:rsidR="00E307F5" w:rsidRPr="000B3FB1">
        <w:rPr>
          <w:rFonts w:ascii="仿宋_GB2312" w:eastAsia="仿宋_GB2312" w:hAnsi="黑体" w:hint="eastAsia"/>
          <w:sz w:val="32"/>
          <w:szCs w:val="32"/>
        </w:rPr>
        <w:t>万元</w:t>
      </w:r>
      <w:r w:rsidR="00E307F5" w:rsidRPr="00096849">
        <w:rPr>
          <w:rFonts w:ascii="仿宋_GB2312" w:eastAsia="仿宋_GB2312" w:hAnsi="仿宋" w:cs="仿宋" w:hint="eastAsia"/>
          <w:sz w:val="32"/>
          <w:szCs w:val="32"/>
        </w:rPr>
        <w:t>。</w:t>
      </w:r>
      <w:r w:rsidR="000B3FB1">
        <w:rPr>
          <w:rFonts w:ascii="仿宋_GB2312" w:eastAsia="仿宋_GB2312" w:hAnsi="黑体" w:hint="eastAsia"/>
          <w:b/>
          <w:sz w:val="32"/>
          <w:szCs w:val="32"/>
        </w:rPr>
        <w:t>三</w:t>
      </w:r>
      <w:r w:rsidR="00E307F5" w:rsidRPr="00096849">
        <w:rPr>
          <w:rFonts w:ascii="仿宋_GB2312" w:eastAsia="仿宋_GB2312" w:hAnsi="黑体" w:hint="eastAsia"/>
          <w:b/>
          <w:sz w:val="32"/>
          <w:szCs w:val="32"/>
        </w:rPr>
        <w:t>是</w:t>
      </w:r>
      <w:r w:rsidR="00E307F5" w:rsidRPr="006B2B6D">
        <w:rPr>
          <w:rFonts w:ascii="仿宋_GB2312" w:eastAsia="仿宋_GB2312" w:hAnsi="黑体" w:hint="eastAsia"/>
          <w:sz w:val="32"/>
          <w:szCs w:val="32"/>
        </w:rPr>
        <w:t>开展会计监督检查。</w:t>
      </w:r>
      <w:r w:rsidR="00E307F5" w:rsidRPr="00096849">
        <w:rPr>
          <w:rFonts w:ascii="仿宋_GB2312" w:eastAsia="仿宋_GB2312" w:hAnsi="黑体" w:hint="eastAsia"/>
          <w:sz w:val="32"/>
          <w:szCs w:val="32"/>
        </w:rPr>
        <w:t>组织开展</w:t>
      </w:r>
      <w:r w:rsidR="00E307F5" w:rsidRPr="00511896">
        <w:rPr>
          <w:rFonts w:ascii="仿宋_GB2312" w:eastAsia="仿宋_GB2312" w:hAnsi="黑体" w:hint="eastAsia"/>
          <w:sz w:val="32"/>
          <w:szCs w:val="32"/>
        </w:rPr>
        <w:t>对</w:t>
      </w:r>
      <w:r w:rsidR="000B3FB1" w:rsidRPr="003124FE">
        <w:rPr>
          <w:rFonts w:ascii="仿宋_GB2312" w:eastAsia="仿宋_GB2312" w:hAnsi="黑体" w:hint="eastAsia"/>
          <w:sz w:val="32"/>
          <w:szCs w:val="32"/>
        </w:rPr>
        <w:t>保障性住房发展中心、城乡居民社会养老保险中心、农业机械化发展中心</w:t>
      </w:r>
      <w:r w:rsidR="000B3FB1">
        <w:rPr>
          <w:rFonts w:ascii="仿宋_GB2312" w:eastAsia="仿宋_GB2312" w:hAnsi="黑体" w:hint="eastAsia"/>
          <w:sz w:val="32"/>
          <w:szCs w:val="32"/>
        </w:rPr>
        <w:t>、</w:t>
      </w:r>
      <w:r w:rsidR="000B3FB1" w:rsidRPr="003124FE">
        <w:rPr>
          <w:rFonts w:ascii="仿宋_GB2312" w:eastAsia="仿宋_GB2312" w:hAnsi="黑体" w:hint="eastAsia"/>
          <w:sz w:val="32"/>
          <w:szCs w:val="32"/>
        </w:rPr>
        <w:t>殡葬管理所</w:t>
      </w:r>
      <w:r w:rsidR="00E307F5" w:rsidRPr="00511896">
        <w:rPr>
          <w:rFonts w:ascii="仿宋_GB2312" w:eastAsia="仿宋_GB2312" w:hAnsi="黑体" w:hint="eastAsia"/>
          <w:sz w:val="32"/>
          <w:szCs w:val="32"/>
        </w:rPr>
        <w:t>共4家单位</w:t>
      </w:r>
      <w:r w:rsidR="00E307F5" w:rsidRPr="00096849">
        <w:rPr>
          <w:rFonts w:ascii="仿宋_GB2312" w:eastAsia="仿宋_GB2312" w:hAnsi="黑体" w:hint="eastAsia"/>
          <w:sz w:val="32"/>
          <w:szCs w:val="32"/>
        </w:rPr>
        <w:t>进行会计</w:t>
      </w:r>
      <w:r w:rsidR="00E307F5" w:rsidRPr="00096849">
        <w:rPr>
          <w:rFonts w:ascii="仿宋_GB2312" w:eastAsia="仿宋_GB2312" w:hAnsi="黑体" w:hint="eastAsia"/>
          <w:sz w:val="32"/>
          <w:szCs w:val="32"/>
        </w:rPr>
        <w:lastRenderedPageBreak/>
        <w:t>监督检查，重点检查单位内控制度建设和实施情况、是</w:t>
      </w:r>
      <w:r w:rsidR="00E307F5" w:rsidRPr="00096849">
        <w:rPr>
          <w:rFonts w:ascii="仿宋_GB2312" w:eastAsia="仿宋_GB2312" w:hAnsi="黑体"/>
          <w:sz w:val="32"/>
          <w:szCs w:val="32"/>
        </w:rPr>
        <w:t>否严格执行</w:t>
      </w:r>
      <w:r w:rsidR="00E307F5" w:rsidRPr="00096849">
        <w:rPr>
          <w:rFonts w:ascii="仿宋_GB2312" w:eastAsia="仿宋_GB2312" w:hAnsi="黑体" w:hint="eastAsia"/>
          <w:sz w:val="32"/>
          <w:szCs w:val="32"/>
        </w:rPr>
        <w:t>财政预算管理和财务会计制度规定</w:t>
      </w:r>
      <w:r w:rsidR="001915CD">
        <w:rPr>
          <w:rFonts w:ascii="仿宋_GB2312" w:eastAsia="仿宋_GB2312" w:hAnsi="黑体" w:hint="eastAsia"/>
          <w:sz w:val="32"/>
          <w:szCs w:val="32"/>
        </w:rPr>
        <w:t>。</w:t>
      </w:r>
    </w:p>
    <w:p w:rsidR="00260FF0" w:rsidRPr="000669D7" w:rsidRDefault="00DD4878" w:rsidP="00622BD2">
      <w:pPr>
        <w:ind w:firstLine="567"/>
        <w:contextualSpacing/>
        <w:rPr>
          <w:rFonts w:ascii="楷体_GB2312" w:eastAsia="楷体_GB2312" w:hAnsi="黑体"/>
          <w:sz w:val="32"/>
          <w:szCs w:val="32"/>
        </w:rPr>
      </w:pPr>
      <w:r w:rsidRPr="000669D7">
        <w:rPr>
          <w:rFonts w:ascii="楷体_GB2312" w:eastAsia="楷体_GB2312" w:hAnsi="黑体" w:hint="eastAsia"/>
          <w:sz w:val="32"/>
          <w:szCs w:val="32"/>
        </w:rPr>
        <w:t>（二）</w:t>
      </w:r>
      <w:r w:rsidR="00260FF0" w:rsidRPr="000669D7">
        <w:rPr>
          <w:rFonts w:ascii="楷体_GB2312" w:eastAsia="楷体_GB2312" w:hAnsi="黑体" w:hint="eastAsia"/>
          <w:sz w:val="32"/>
          <w:szCs w:val="32"/>
        </w:rPr>
        <w:t>收支决算情况</w:t>
      </w:r>
    </w:p>
    <w:p w:rsidR="00700D81" w:rsidRPr="000669D7" w:rsidRDefault="00700D81" w:rsidP="000669D7">
      <w:pPr>
        <w:ind w:firstLineChars="220" w:firstLine="704"/>
        <w:contextualSpacing/>
        <w:rPr>
          <w:rFonts w:ascii="楷体_GB2312" w:eastAsia="楷体_GB2312" w:hAnsi="黑体"/>
          <w:sz w:val="32"/>
          <w:szCs w:val="32"/>
        </w:rPr>
      </w:pPr>
      <w:r w:rsidRPr="000669D7">
        <w:rPr>
          <w:rFonts w:ascii="楷体_GB2312" w:eastAsia="楷体_GB2312" w:hAnsi="黑体" w:hint="eastAsia"/>
          <w:sz w:val="32"/>
          <w:szCs w:val="32"/>
        </w:rPr>
        <w:t>1</w:t>
      </w:r>
      <w:r w:rsidR="00304A38" w:rsidRPr="000669D7">
        <w:rPr>
          <w:rFonts w:ascii="楷体_GB2312" w:eastAsia="楷体_GB2312" w:hAnsi="黑体" w:hint="eastAsia"/>
          <w:sz w:val="32"/>
          <w:szCs w:val="32"/>
        </w:rPr>
        <w:t>.</w:t>
      </w:r>
      <w:r w:rsidRPr="000669D7">
        <w:rPr>
          <w:rFonts w:ascii="楷体_GB2312" w:eastAsia="楷体_GB2312" w:hAnsi="黑体" w:hint="eastAsia"/>
          <w:sz w:val="32"/>
          <w:szCs w:val="32"/>
        </w:rPr>
        <w:t>一般公共预算</w:t>
      </w:r>
    </w:p>
    <w:p w:rsidR="00700D81" w:rsidRPr="00FA3FBE" w:rsidRDefault="00700D81" w:rsidP="00FA3FBE">
      <w:pPr>
        <w:ind w:firstLineChars="220" w:firstLine="704"/>
        <w:contextualSpacing/>
        <w:rPr>
          <w:rFonts w:ascii="仿宋_GB2312" w:eastAsia="仿宋_GB2312" w:hAnsi="宋体"/>
          <w:sz w:val="32"/>
          <w:szCs w:val="32"/>
        </w:rPr>
      </w:pPr>
      <w:r w:rsidRPr="00CB3BD7">
        <w:rPr>
          <w:rFonts w:ascii="仿宋_GB2312" w:eastAsia="仿宋_GB2312" w:hAnsi="宋体" w:hint="eastAsia"/>
          <w:sz w:val="32"/>
          <w:szCs w:val="32"/>
        </w:rPr>
        <w:t>地方一般公共预算收入</w:t>
      </w:r>
      <w:r w:rsidR="009A1719">
        <w:rPr>
          <w:rFonts w:ascii="仿宋_GB2312" w:eastAsia="仿宋_GB2312" w:hAnsi="宋体" w:hint="eastAsia"/>
          <w:sz w:val="32"/>
          <w:szCs w:val="32"/>
        </w:rPr>
        <w:t>64629</w:t>
      </w:r>
      <w:r w:rsidRPr="00CB3BD7">
        <w:rPr>
          <w:rFonts w:ascii="仿宋_GB2312" w:eastAsia="仿宋_GB2312" w:hAnsi="宋体" w:hint="eastAsia"/>
          <w:sz w:val="32"/>
          <w:szCs w:val="32"/>
        </w:rPr>
        <w:t>万元，完成</w:t>
      </w:r>
      <w:r w:rsidR="00F250D6">
        <w:rPr>
          <w:rFonts w:ascii="仿宋_GB2312" w:eastAsia="仿宋_GB2312" w:hAnsi="宋体" w:hint="eastAsia"/>
          <w:sz w:val="32"/>
          <w:szCs w:val="32"/>
        </w:rPr>
        <w:t>调整</w:t>
      </w:r>
      <w:r w:rsidRPr="00CB3BD7">
        <w:rPr>
          <w:rFonts w:ascii="仿宋_GB2312" w:eastAsia="仿宋_GB2312" w:hAnsi="宋体" w:hint="eastAsia"/>
          <w:sz w:val="32"/>
          <w:szCs w:val="32"/>
        </w:rPr>
        <w:t>预算数的</w:t>
      </w:r>
      <w:r w:rsidR="002C6D86">
        <w:rPr>
          <w:rFonts w:ascii="仿宋_GB2312" w:eastAsia="仿宋_GB2312" w:hAnsi="宋体" w:cs="宋体" w:hint="eastAsia"/>
          <w:bCs/>
          <w:kern w:val="0"/>
          <w:sz w:val="32"/>
          <w:szCs w:val="32"/>
        </w:rPr>
        <w:t>98.24</w:t>
      </w:r>
      <w:r w:rsidRPr="00CB3BD7">
        <w:rPr>
          <w:rFonts w:ascii="仿宋_GB2312" w:eastAsia="仿宋_GB2312" w:hAnsi="宋体" w:cs="宋体" w:hint="eastAsia"/>
          <w:bCs/>
          <w:kern w:val="0"/>
          <w:sz w:val="32"/>
          <w:szCs w:val="32"/>
        </w:rPr>
        <w:t>%</w:t>
      </w:r>
      <w:r>
        <w:rPr>
          <w:rFonts w:ascii="仿宋_GB2312" w:eastAsia="仿宋_GB2312" w:hint="eastAsia"/>
          <w:sz w:val="32"/>
          <w:szCs w:val="32"/>
        </w:rPr>
        <w:t>，</w:t>
      </w:r>
      <w:r w:rsidRPr="00CB3BD7">
        <w:rPr>
          <w:rFonts w:ascii="仿宋_GB2312" w:eastAsia="仿宋_GB2312" w:hAnsi="宋体" w:cs="宋体" w:hint="eastAsia"/>
          <w:bCs/>
          <w:kern w:val="0"/>
          <w:sz w:val="32"/>
          <w:szCs w:val="32"/>
        </w:rPr>
        <w:t>比上年增</w:t>
      </w:r>
      <w:r w:rsidR="00300D9A">
        <w:rPr>
          <w:rFonts w:ascii="仿宋_GB2312" w:eastAsia="仿宋_GB2312" w:hAnsi="宋体" w:cs="宋体" w:hint="eastAsia"/>
          <w:bCs/>
          <w:kern w:val="0"/>
          <w:sz w:val="32"/>
          <w:szCs w:val="32"/>
        </w:rPr>
        <w:t>加</w:t>
      </w:r>
      <w:r w:rsidR="00F250D6">
        <w:rPr>
          <w:rFonts w:ascii="仿宋_GB2312" w:eastAsia="仿宋_GB2312" w:hAnsi="宋体" w:cs="宋体" w:hint="eastAsia"/>
          <w:bCs/>
          <w:kern w:val="0"/>
          <w:sz w:val="32"/>
          <w:szCs w:val="32"/>
        </w:rPr>
        <w:t>13</w:t>
      </w:r>
      <w:r w:rsidRPr="00CB3BD7">
        <w:rPr>
          <w:rFonts w:ascii="仿宋_GB2312" w:eastAsia="仿宋_GB2312" w:hAnsi="宋体" w:cs="宋体" w:hint="eastAsia"/>
          <w:bCs/>
          <w:kern w:val="0"/>
          <w:sz w:val="32"/>
          <w:szCs w:val="32"/>
        </w:rPr>
        <w:t>万元，增长</w:t>
      </w:r>
      <w:r w:rsidR="00F250D6">
        <w:rPr>
          <w:rFonts w:ascii="仿宋_GB2312" w:eastAsia="仿宋_GB2312" w:hAnsi="宋体" w:cs="宋体" w:hint="eastAsia"/>
          <w:bCs/>
          <w:kern w:val="0"/>
          <w:sz w:val="32"/>
          <w:szCs w:val="32"/>
        </w:rPr>
        <w:t>0.</w:t>
      </w:r>
      <w:r w:rsidR="009A1719">
        <w:rPr>
          <w:rFonts w:ascii="仿宋_GB2312" w:eastAsia="仿宋_GB2312" w:hAnsi="宋体" w:cs="宋体" w:hint="eastAsia"/>
          <w:bCs/>
          <w:kern w:val="0"/>
          <w:sz w:val="32"/>
          <w:szCs w:val="32"/>
        </w:rPr>
        <w:t>02</w:t>
      </w:r>
      <w:r w:rsidRPr="00CB3BD7">
        <w:rPr>
          <w:rFonts w:ascii="仿宋_GB2312" w:eastAsia="仿宋_GB2312" w:hAnsi="宋体" w:cs="宋体" w:hint="eastAsia"/>
          <w:bCs/>
          <w:kern w:val="0"/>
          <w:sz w:val="32"/>
          <w:szCs w:val="32"/>
        </w:rPr>
        <w:t>%</w:t>
      </w:r>
      <w:bookmarkStart w:id="0" w:name="OLE_LINK3"/>
      <w:bookmarkStart w:id="1" w:name="OLE_LINK2"/>
      <w:r>
        <w:rPr>
          <w:rFonts w:ascii="仿宋_GB2312" w:eastAsia="仿宋_GB2312" w:hAnsi="宋体" w:hint="eastAsia"/>
          <w:sz w:val="32"/>
          <w:szCs w:val="32"/>
        </w:rPr>
        <w:t>；</w:t>
      </w:r>
      <w:r w:rsidRPr="00CB3BD7">
        <w:rPr>
          <w:rFonts w:ascii="仿宋_GB2312" w:eastAsia="仿宋_GB2312" w:hAnsi="宋体" w:hint="eastAsia"/>
          <w:sz w:val="32"/>
          <w:szCs w:val="32"/>
        </w:rPr>
        <w:t>加上上级补助收入</w:t>
      </w:r>
      <w:r w:rsidR="009A1719">
        <w:rPr>
          <w:rFonts w:ascii="仿宋_GB2312" w:eastAsia="仿宋_GB2312" w:hAnsi="宋体" w:hint="eastAsia"/>
          <w:sz w:val="32"/>
          <w:szCs w:val="32"/>
        </w:rPr>
        <w:t>111561</w:t>
      </w:r>
      <w:r w:rsidRPr="00CB3BD7">
        <w:rPr>
          <w:rFonts w:ascii="仿宋_GB2312" w:eastAsia="仿宋_GB2312" w:hAnsi="宋体" w:hint="eastAsia"/>
          <w:sz w:val="32"/>
          <w:szCs w:val="32"/>
        </w:rPr>
        <w:t>万元</w:t>
      </w:r>
      <w:r>
        <w:rPr>
          <w:rFonts w:ascii="仿宋_GB2312" w:eastAsia="仿宋_GB2312" w:hAnsi="宋体" w:hint="eastAsia"/>
          <w:sz w:val="32"/>
          <w:szCs w:val="32"/>
        </w:rPr>
        <w:t>，</w:t>
      </w:r>
      <w:r w:rsidRPr="00E85B9F">
        <w:rPr>
          <w:rFonts w:ascii="仿宋_GB2312" w:eastAsia="仿宋_GB2312" w:hAnsi="宋体" w:cs="宋体" w:hint="eastAsia"/>
          <w:bCs/>
          <w:kern w:val="0"/>
          <w:sz w:val="32"/>
          <w:szCs w:val="32"/>
        </w:rPr>
        <w:t>主要有：返还性收入</w:t>
      </w:r>
      <w:r w:rsidR="00F250D6" w:rsidRPr="00E85B9F">
        <w:rPr>
          <w:rFonts w:ascii="仿宋_GB2312" w:eastAsia="仿宋_GB2312" w:hAnsi="宋体" w:cs="宋体" w:hint="eastAsia"/>
          <w:bCs/>
          <w:kern w:val="0"/>
          <w:sz w:val="32"/>
          <w:szCs w:val="32"/>
        </w:rPr>
        <w:t>4575</w:t>
      </w:r>
      <w:r w:rsidRPr="00E85B9F">
        <w:rPr>
          <w:rFonts w:ascii="仿宋_GB2312" w:eastAsia="仿宋_GB2312" w:hAnsi="宋体" w:cs="宋体" w:hint="eastAsia"/>
          <w:bCs/>
          <w:kern w:val="0"/>
          <w:sz w:val="32"/>
          <w:szCs w:val="32"/>
        </w:rPr>
        <w:t>万元、一般性转移支付收入</w:t>
      </w:r>
      <w:r w:rsidR="009A1719" w:rsidRPr="00E85B9F">
        <w:rPr>
          <w:rFonts w:ascii="仿宋_GB2312" w:eastAsia="仿宋_GB2312" w:hAnsi="宋体" w:cs="宋体" w:hint="eastAsia"/>
          <w:bCs/>
          <w:kern w:val="0"/>
          <w:sz w:val="32"/>
          <w:szCs w:val="32"/>
        </w:rPr>
        <w:t>86062</w:t>
      </w:r>
      <w:r w:rsidRPr="00E85B9F">
        <w:rPr>
          <w:rFonts w:ascii="仿宋_GB2312" w:eastAsia="仿宋_GB2312" w:hAnsi="宋体" w:cs="宋体" w:hint="eastAsia"/>
          <w:bCs/>
          <w:kern w:val="0"/>
          <w:sz w:val="32"/>
          <w:szCs w:val="32"/>
        </w:rPr>
        <w:t>万元（其中</w:t>
      </w:r>
      <w:r w:rsidR="009A1719" w:rsidRPr="00E85B9F">
        <w:rPr>
          <w:rFonts w:ascii="仿宋_GB2312" w:eastAsia="仿宋_GB2312" w:hAnsi="宋体" w:cs="宋体" w:hint="eastAsia"/>
          <w:bCs/>
          <w:kern w:val="0"/>
          <w:sz w:val="32"/>
          <w:szCs w:val="32"/>
        </w:rPr>
        <w:t>共同财政事权转移支付收入</w:t>
      </w:r>
      <w:r w:rsidRPr="00E85B9F">
        <w:rPr>
          <w:rFonts w:ascii="仿宋_GB2312" w:eastAsia="仿宋_GB2312" w:hAnsi="宋体" w:cs="宋体" w:hint="eastAsia"/>
          <w:bCs/>
          <w:kern w:val="0"/>
          <w:sz w:val="32"/>
          <w:szCs w:val="32"/>
        </w:rPr>
        <w:t>等合计</w:t>
      </w:r>
      <w:r w:rsidR="009A1719" w:rsidRPr="00E85B9F">
        <w:rPr>
          <w:rFonts w:ascii="仿宋_GB2312" w:eastAsia="仿宋_GB2312" w:hAnsi="宋体" w:cs="宋体" w:hint="eastAsia"/>
          <w:bCs/>
          <w:kern w:val="0"/>
          <w:sz w:val="32"/>
          <w:szCs w:val="32"/>
        </w:rPr>
        <w:t>39929</w:t>
      </w:r>
      <w:r w:rsidRPr="00E85B9F">
        <w:rPr>
          <w:rFonts w:ascii="仿宋_GB2312" w:eastAsia="仿宋_GB2312" w:hAnsi="宋体" w:cs="宋体" w:hint="eastAsia"/>
          <w:bCs/>
          <w:kern w:val="0"/>
          <w:sz w:val="32"/>
          <w:szCs w:val="32"/>
        </w:rPr>
        <w:t>万元，属有特定用途的专项），</w:t>
      </w:r>
      <w:r w:rsidR="004F6621" w:rsidRPr="00E85B9F">
        <w:rPr>
          <w:rFonts w:ascii="仿宋_GB2312" w:eastAsia="仿宋_GB2312" w:hAnsi="宋体" w:cs="宋体" w:hint="eastAsia"/>
          <w:bCs/>
          <w:kern w:val="0"/>
          <w:sz w:val="32"/>
          <w:szCs w:val="32"/>
        </w:rPr>
        <w:t>专项转移支付收入</w:t>
      </w:r>
      <w:r w:rsidR="009A1719" w:rsidRPr="00E85B9F">
        <w:rPr>
          <w:rFonts w:ascii="仿宋_GB2312" w:eastAsia="仿宋_GB2312" w:hAnsi="宋体" w:cs="宋体" w:hint="eastAsia"/>
          <w:bCs/>
          <w:kern w:val="0"/>
          <w:sz w:val="32"/>
          <w:szCs w:val="32"/>
        </w:rPr>
        <w:t>20924</w:t>
      </w:r>
      <w:r w:rsidRPr="00E85B9F">
        <w:rPr>
          <w:rFonts w:ascii="仿宋_GB2312" w:eastAsia="仿宋_GB2312" w:hAnsi="宋体" w:cs="宋体" w:hint="eastAsia"/>
          <w:bCs/>
          <w:kern w:val="0"/>
          <w:sz w:val="32"/>
          <w:szCs w:val="32"/>
        </w:rPr>
        <w:t>万元</w:t>
      </w:r>
      <w:r>
        <w:rPr>
          <w:rFonts w:ascii="仿宋_GB2312" w:eastAsia="仿宋_GB2312" w:hAnsi="宋体" w:hint="eastAsia"/>
          <w:sz w:val="32"/>
          <w:szCs w:val="32"/>
        </w:rPr>
        <w:t>；</w:t>
      </w:r>
      <w:r w:rsidR="00201C7A">
        <w:rPr>
          <w:rFonts w:ascii="仿宋_GB2312" w:eastAsia="仿宋_GB2312" w:hAnsi="宋体" w:hint="eastAsia"/>
          <w:sz w:val="32"/>
          <w:szCs w:val="32"/>
        </w:rPr>
        <w:t>地方政府一般债务</w:t>
      </w:r>
      <w:r w:rsidRPr="00CB3BD7">
        <w:rPr>
          <w:rFonts w:ascii="仿宋_GB2312" w:eastAsia="仿宋_GB2312" w:hAnsi="宋体" w:hint="eastAsia"/>
          <w:sz w:val="32"/>
          <w:szCs w:val="32"/>
        </w:rPr>
        <w:t>转贷收入</w:t>
      </w:r>
      <w:r w:rsidR="009A1719">
        <w:rPr>
          <w:rFonts w:ascii="仿宋_GB2312" w:eastAsia="仿宋_GB2312" w:hAnsi="宋体" w:hint="eastAsia"/>
          <w:sz w:val="32"/>
          <w:szCs w:val="32"/>
        </w:rPr>
        <w:t>20271</w:t>
      </w:r>
      <w:r w:rsidRPr="00CB3BD7">
        <w:rPr>
          <w:rFonts w:ascii="仿宋_GB2312" w:eastAsia="仿宋_GB2312" w:hAnsi="宋体" w:hint="eastAsia"/>
          <w:sz w:val="32"/>
          <w:szCs w:val="32"/>
        </w:rPr>
        <w:t>万元，上年结余</w:t>
      </w:r>
      <w:r w:rsidR="009A1719">
        <w:rPr>
          <w:rFonts w:ascii="仿宋_GB2312" w:eastAsia="仿宋_GB2312" w:hAnsi="宋体" w:hint="eastAsia"/>
          <w:sz w:val="32"/>
          <w:szCs w:val="32"/>
        </w:rPr>
        <w:t>8605</w:t>
      </w:r>
      <w:r w:rsidRPr="00CB3BD7">
        <w:rPr>
          <w:rFonts w:ascii="仿宋_GB2312" w:eastAsia="仿宋_GB2312" w:hAnsi="宋体" w:hint="eastAsia"/>
          <w:sz w:val="32"/>
          <w:szCs w:val="32"/>
        </w:rPr>
        <w:t>万元，</w:t>
      </w:r>
      <w:r>
        <w:rPr>
          <w:rFonts w:ascii="仿宋_GB2312" w:eastAsia="仿宋_GB2312" w:hAnsi="宋体" w:hint="eastAsia"/>
          <w:sz w:val="32"/>
          <w:szCs w:val="32"/>
        </w:rPr>
        <w:t>调入资金</w:t>
      </w:r>
      <w:r w:rsidR="009A1719">
        <w:rPr>
          <w:rFonts w:ascii="仿宋_GB2312" w:eastAsia="仿宋_GB2312" w:hAnsi="宋体" w:hint="eastAsia"/>
          <w:sz w:val="32"/>
          <w:szCs w:val="32"/>
        </w:rPr>
        <w:t>30270</w:t>
      </w:r>
      <w:r>
        <w:rPr>
          <w:rFonts w:ascii="仿宋_GB2312" w:eastAsia="仿宋_GB2312" w:hAnsi="宋体" w:hint="eastAsia"/>
          <w:sz w:val="32"/>
          <w:szCs w:val="32"/>
        </w:rPr>
        <w:t>万元，</w:t>
      </w:r>
      <w:r w:rsidRPr="00CB3BD7">
        <w:rPr>
          <w:rFonts w:ascii="仿宋_GB2312" w:eastAsia="仿宋_GB2312" w:hAnsi="宋体" w:hint="eastAsia"/>
          <w:sz w:val="32"/>
          <w:szCs w:val="32"/>
        </w:rPr>
        <w:t>收入总计</w:t>
      </w:r>
      <w:r w:rsidR="009A1719">
        <w:rPr>
          <w:rFonts w:ascii="仿宋_GB2312" w:eastAsia="仿宋_GB2312" w:hAnsi="宋体" w:hint="eastAsia"/>
          <w:sz w:val="32"/>
          <w:szCs w:val="32"/>
        </w:rPr>
        <w:t>235336</w:t>
      </w:r>
      <w:r w:rsidRPr="00CB3BD7">
        <w:rPr>
          <w:rFonts w:ascii="仿宋_GB2312" w:eastAsia="仿宋_GB2312" w:hAnsi="宋体" w:hint="eastAsia"/>
          <w:sz w:val="32"/>
          <w:szCs w:val="32"/>
        </w:rPr>
        <w:t>万元。一般公共预算支出</w:t>
      </w:r>
      <w:r w:rsidR="009A1719">
        <w:rPr>
          <w:rFonts w:ascii="仿宋_GB2312" w:eastAsia="仿宋_GB2312" w:hAnsi="宋体" w:cs="宋体" w:hint="eastAsia"/>
          <w:bCs/>
          <w:kern w:val="0"/>
          <w:sz w:val="32"/>
          <w:szCs w:val="32"/>
        </w:rPr>
        <w:t>214377</w:t>
      </w:r>
      <w:r w:rsidRPr="00CB3BD7">
        <w:rPr>
          <w:rFonts w:ascii="仿宋_GB2312" w:eastAsia="仿宋_GB2312" w:hAnsi="宋体" w:cs="宋体" w:hint="eastAsia"/>
          <w:bCs/>
          <w:kern w:val="0"/>
          <w:sz w:val="32"/>
          <w:szCs w:val="32"/>
        </w:rPr>
        <w:t>万元</w:t>
      </w:r>
      <w:r w:rsidRPr="00CB3BD7">
        <w:rPr>
          <w:rFonts w:ascii="仿宋_GB2312" w:eastAsia="仿宋_GB2312" w:hAnsi="宋体" w:hint="eastAsia"/>
          <w:sz w:val="32"/>
          <w:szCs w:val="32"/>
        </w:rPr>
        <w:t>（含省市专项支出和上年结转支出）</w:t>
      </w:r>
      <w:r w:rsidRPr="00CB3BD7">
        <w:rPr>
          <w:rFonts w:ascii="仿宋_GB2312" w:eastAsia="仿宋_GB2312" w:hAnsi="宋体" w:cs="宋体" w:hint="eastAsia"/>
          <w:bCs/>
          <w:kern w:val="0"/>
          <w:sz w:val="32"/>
          <w:szCs w:val="32"/>
        </w:rPr>
        <w:t>，</w:t>
      </w:r>
      <w:r w:rsidR="009A1719">
        <w:rPr>
          <w:rFonts w:ascii="仿宋_GB2312" w:eastAsia="仿宋_GB2312" w:hAnsi="宋体" w:cs="宋体" w:hint="eastAsia"/>
          <w:bCs/>
          <w:kern w:val="0"/>
          <w:sz w:val="32"/>
          <w:szCs w:val="32"/>
        </w:rPr>
        <w:t>完成调整预算的</w:t>
      </w:r>
      <w:r w:rsidR="009A1719">
        <w:rPr>
          <w:rFonts w:ascii="仿宋_GB2312" w:eastAsia="仿宋_GB2312" w:hint="eastAsia"/>
          <w:bCs/>
          <w:sz w:val="32"/>
          <w:szCs w:val="32"/>
        </w:rPr>
        <w:t>99.73%，比上年减少8637万元，下降3.87%</w:t>
      </w:r>
      <w:r>
        <w:rPr>
          <w:rFonts w:ascii="仿宋_GB2312" w:eastAsia="仿宋_GB2312" w:hAnsi="宋体" w:cs="宋体" w:hint="eastAsia"/>
          <w:bCs/>
          <w:kern w:val="0"/>
          <w:sz w:val="32"/>
          <w:szCs w:val="32"/>
        </w:rPr>
        <w:t>；</w:t>
      </w:r>
      <w:r>
        <w:rPr>
          <w:rFonts w:ascii="仿宋_GB2312" w:eastAsia="仿宋_GB2312" w:hAnsi="宋体" w:hint="eastAsia"/>
          <w:sz w:val="32"/>
          <w:szCs w:val="32"/>
        </w:rPr>
        <w:t>加上</w:t>
      </w:r>
      <w:r w:rsidRPr="00CB3BD7">
        <w:rPr>
          <w:rFonts w:ascii="仿宋_GB2312" w:eastAsia="仿宋_GB2312" w:hAnsi="宋体" w:hint="eastAsia"/>
          <w:sz w:val="32"/>
          <w:szCs w:val="32"/>
        </w:rPr>
        <w:t>地方政府一般债</w:t>
      </w:r>
      <w:r>
        <w:rPr>
          <w:rFonts w:ascii="仿宋_GB2312" w:eastAsia="仿宋_GB2312" w:hAnsi="宋体" w:hint="eastAsia"/>
          <w:sz w:val="32"/>
          <w:szCs w:val="32"/>
        </w:rPr>
        <w:t>务</w:t>
      </w:r>
      <w:r w:rsidRPr="00CB3BD7">
        <w:rPr>
          <w:rFonts w:ascii="仿宋_GB2312" w:eastAsia="仿宋_GB2312" w:hAnsi="宋体" w:hint="eastAsia"/>
          <w:sz w:val="32"/>
          <w:szCs w:val="32"/>
        </w:rPr>
        <w:t>还本支出</w:t>
      </w:r>
      <w:r w:rsidR="009A1719">
        <w:rPr>
          <w:rFonts w:ascii="仿宋_GB2312" w:eastAsia="仿宋_GB2312" w:hAnsi="宋体" w:hint="eastAsia"/>
          <w:sz w:val="32"/>
          <w:szCs w:val="32"/>
        </w:rPr>
        <w:t>8867</w:t>
      </w:r>
      <w:r w:rsidRPr="00CB3BD7">
        <w:rPr>
          <w:rFonts w:ascii="仿宋_GB2312" w:eastAsia="仿宋_GB2312" w:hAnsi="宋体" w:hint="eastAsia"/>
          <w:sz w:val="32"/>
          <w:szCs w:val="32"/>
        </w:rPr>
        <w:t>万元，上解支出</w:t>
      </w:r>
      <w:r w:rsidR="00586472">
        <w:rPr>
          <w:rFonts w:ascii="仿宋_GB2312" w:eastAsia="仿宋_GB2312" w:hAnsi="宋体" w:hint="eastAsia"/>
          <w:sz w:val="32"/>
          <w:szCs w:val="32"/>
        </w:rPr>
        <w:t>403</w:t>
      </w:r>
      <w:r w:rsidR="009A1719">
        <w:rPr>
          <w:rFonts w:ascii="仿宋_GB2312" w:eastAsia="仿宋_GB2312" w:hAnsi="宋体" w:hint="eastAsia"/>
          <w:sz w:val="32"/>
          <w:szCs w:val="32"/>
        </w:rPr>
        <w:t>0</w:t>
      </w:r>
      <w:r w:rsidRPr="00CB3BD7">
        <w:rPr>
          <w:rFonts w:ascii="仿宋_GB2312" w:eastAsia="仿宋_GB2312" w:hAnsi="宋体" w:hint="eastAsia"/>
          <w:sz w:val="32"/>
          <w:szCs w:val="32"/>
        </w:rPr>
        <w:t>万元(</w:t>
      </w:r>
      <w:r w:rsidRPr="00E85B9F">
        <w:rPr>
          <w:rFonts w:ascii="仿宋_GB2312" w:eastAsia="仿宋_GB2312" w:hAnsi="宋体" w:hint="eastAsia"/>
          <w:sz w:val="32"/>
          <w:szCs w:val="32"/>
        </w:rPr>
        <w:t>其中：体制上解</w:t>
      </w:r>
      <w:r w:rsidR="009A1719" w:rsidRPr="00E85B9F">
        <w:rPr>
          <w:rFonts w:ascii="仿宋_GB2312" w:eastAsia="仿宋_GB2312" w:hAnsi="宋体" w:hint="eastAsia"/>
          <w:sz w:val="32"/>
          <w:szCs w:val="32"/>
        </w:rPr>
        <w:t>2853</w:t>
      </w:r>
      <w:r w:rsidRPr="00E85B9F">
        <w:rPr>
          <w:rFonts w:ascii="仿宋_GB2312" w:eastAsia="仿宋_GB2312" w:hAnsi="宋体" w:hint="eastAsia"/>
          <w:sz w:val="32"/>
          <w:szCs w:val="32"/>
        </w:rPr>
        <w:t>万元、专项上解</w:t>
      </w:r>
      <w:r w:rsidR="00F250D6" w:rsidRPr="00E85B9F">
        <w:rPr>
          <w:rFonts w:ascii="仿宋_GB2312" w:eastAsia="仿宋_GB2312" w:hAnsi="宋体" w:hint="eastAsia"/>
          <w:sz w:val="32"/>
          <w:szCs w:val="32"/>
        </w:rPr>
        <w:t>1</w:t>
      </w:r>
      <w:r w:rsidR="009A1719" w:rsidRPr="00E85B9F">
        <w:rPr>
          <w:rFonts w:ascii="仿宋_GB2312" w:eastAsia="仿宋_GB2312" w:hAnsi="宋体" w:hint="eastAsia"/>
          <w:sz w:val="32"/>
          <w:szCs w:val="32"/>
        </w:rPr>
        <w:t>177</w:t>
      </w:r>
      <w:r w:rsidRPr="00E85B9F">
        <w:rPr>
          <w:rFonts w:ascii="仿宋_GB2312" w:eastAsia="仿宋_GB2312" w:hAnsi="宋体" w:hint="eastAsia"/>
          <w:sz w:val="32"/>
          <w:szCs w:val="32"/>
        </w:rPr>
        <w:t>万元</w:t>
      </w:r>
      <w:r w:rsidRPr="00CB3BD7">
        <w:rPr>
          <w:rFonts w:ascii="仿宋_GB2312" w:eastAsia="仿宋_GB2312" w:hAnsi="宋体" w:hint="eastAsia"/>
          <w:sz w:val="32"/>
          <w:szCs w:val="32"/>
        </w:rPr>
        <w:t>)</w:t>
      </w:r>
      <w:r>
        <w:rPr>
          <w:rFonts w:ascii="仿宋_GB2312" w:eastAsia="仿宋_GB2312" w:hAnsi="宋体" w:hint="eastAsia"/>
          <w:sz w:val="32"/>
          <w:szCs w:val="32"/>
        </w:rPr>
        <w:t>，</w:t>
      </w:r>
      <w:r w:rsidR="009A1719">
        <w:rPr>
          <w:rFonts w:ascii="仿宋_GB2312" w:eastAsia="仿宋_GB2312" w:hAnsi="宋体" w:hint="eastAsia"/>
          <w:sz w:val="32"/>
          <w:szCs w:val="32"/>
        </w:rPr>
        <w:t>安排预算稳定调节基金3180万元，</w:t>
      </w:r>
      <w:r w:rsidRPr="00CB3BD7">
        <w:rPr>
          <w:rFonts w:ascii="仿宋_GB2312" w:eastAsia="仿宋_GB2312" w:hAnsi="宋体" w:hint="eastAsia"/>
          <w:sz w:val="32"/>
          <w:szCs w:val="32"/>
        </w:rPr>
        <w:t>支出总计</w:t>
      </w:r>
      <w:r w:rsidR="00F250D6">
        <w:rPr>
          <w:rFonts w:ascii="仿宋_GB2312" w:eastAsia="仿宋_GB2312" w:hAnsi="宋体" w:hint="eastAsia"/>
          <w:sz w:val="32"/>
          <w:szCs w:val="32"/>
        </w:rPr>
        <w:t>23</w:t>
      </w:r>
      <w:r w:rsidR="002C6D86">
        <w:rPr>
          <w:rFonts w:ascii="仿宋_GB2312" w:eastAsia="仿宋_GB2312" w:hAnsi="宋体" w:hint="eastAsia"/>
          <w:sz w:val="32"/>
          <w:szCs w:val="32"/>
        </w:rPr>
        <w:t>0454</w:t>
      </w:r>
      <w:r w:rsidRPr="00CB3BD7">
        <w:rPr>
          <w:rFonts w:ascii="仿宋_GB2312" w:eastAsia="仿宋_GB2312" w:hAnsi="宋体" w:hint="eastAsia"/>
          <w:sz w:val="32"/>
          <w:szCs w:val="32"/>
        </w:rPr>
        <w:t>万元。收支相抵，年终结余</w:t>
      </w:r>
      <w:r w:rsidR="002C6D86">
        <w:rPr>
          <w:rFonts w:ascii="仿宋_GB2312" w:eastAsia="仿宋_GB2312" w:hAnsi="宋体" w:hint="eastAsia"/>
          <w:sz w:val="32"/>
          <w:szCs w:val="32"/>
        </w:rPr>
        <w:t>4882</w:t>
      </w:r>
      <w:r w:rsidRPr="00CB3BD7">
        <w:rPr>
          <w:rFonts w:ascii="仿宋_GB2312" w:eastAsia="仿宋_GB2312" w:hAnsi="宋体" w:hint="eastAsia"/>
          <w:sz w:val="32"/>
          <w:szCs w:val="32"/>
        </w:rPr>
        <w:t>万元</w:t>
      </w:r>
      <w:r w:rsidR="00F250D6">
        <w:rPr>
          <w:rFonts w:ascii="仿宋_GB2312" w:eastAsia="仿宋_GB2312" w:hAnsi="宋体" w:hint="eastAsia"/>
          <w:sz w:val="32"/>
          <w:szCs w:val="32"/>
        </w:rPr>
        <w:t>（</w:t>
      </w:r>
      <w:r w:rsidR="00E85B9F">
        <w:rPr>
          <w:rFonts w:ascii="仿宋_GB2312" w:eastAsia="仿宋_GB2312" w:hAnsi="宋体" w:hint="eastAsia"/>
          <w:sz w:val="32"/>
          <w:szCs w:val="32"/>
        </w:rPr>
        <w:t>上级专项</w:t>
      </w:r>
      <w:r w:rsidR="00F250D6">
        <w:rPr>
          <w:rFonts w:ascii="仿宋_GB2312" w:eastAsia="仿宋_GB2312" w:hAnsi="宋体" w:hint="eastAsia"/>
          <w:sz w:val="32"/>
          <w:szCs w:val="32"/>
        </w:rPr>
        <w:t>结转下年支出）</w:t>
      </w:r>
      <w:r w:rsidRPr="00CB3BD7">
        <w:rPr>
          <w:rFonts w:ascii="仿宋_GB2312" w:eastAsia="仿宋_GB2312" w:hAnsi="宋体" w:hint="eastAsia"/>
          <w:sz w:val="32"/>
          <w:szCs w:val="32"/>
        </w:rPr>
        <w:t>。</w:t>
      </w:r>
    </w:p>
    <w:p w:rsidR="00700D81" w:rsidRPr="000669D7" w:rsidRDefault="00700D81" w:rsidP="000669D7">
      <w:pPr>
        <w:ind w:firstLineChars="220" w:firstLine="704"/>
        <w:contextualSpacing/>
        <w:rPr>
          <w:rFonts w:ascii="楷体_GB2312" w:eastAsia="楷体_GB2312" w:hAnsi="黑体"/>
          <w:sz w:val="32"/>
          <w:szCs w:val="32"/>
        </w:rPr>
      </w:pPr>
      <w:r w:rsidRPr="000669D7">
        <w:rPr>
          <w:rFonts w:ascii="楷体_GB2312" w:eastAsia="楷体_GB2312" w:hAnsi="黑体" w:hint="eastAsia"/>
          <w:sz w:val="32"/>
          <w:szCs w:val="32"/>
        </w:rPr>
        <w:t>2</w:t>
      </w:r>
      <w:r w:rsidR="00304A38" w:rsidRPr="000669D7">
        <w:rPr>
          <w:rFonts w:ascii="楷体_GB2312" w:eastAsia="楷体_GB2312" w:hAnsi="黑体" w:hint="eastAsia"/>
          <w:sz w:val="32"/>
          <w:szCs w:val="32"/>
        </w:rPr>
        <w:t>.</w:t>
      </w:r>
      <w:r w:rsidRPr="000669D7">
        <w:rPr>
          <w:rFonts w:ascii="楷体_GB2312" w:eastAsia="楷体_GB2312" w:hAnsi="黑体" w:hint="eastAsia"/>
          <w:sz w:val="32"/>
          <w:szCs w:val="32"/>
        </w:rPr>
        <w:t>政府性基金预算</w:t>
      </w:r>
    </w:p>
    <w:p w:rsidR="00700D81" w:rsidRDefault="00700D81" w:rsidP="00622BD2">
      <w:pPr>
        <w:ind w:firstLineChars="220" w:firstLine="704"/>
        <w:contextualSpacing/>
        <w:rPr>
          <w:rFonts w:ascii="仿宋_GB2312" w:eastAsia="仿宋_GB2312" w:hAnsi="宋体"/>
          <w:sz w:val="32"/>
          <w:szCs w:val="32"/>
        </w:rPr>
      </w:pPr>
      <w:r w:rsidRPr="00CB3BD7">
        <w:rPr>
          <w:rFonts w:ascii="仿宋_GB2312" w:eastAsia="仿宋_GB2312" w:hAnsi="宋体" w:hint="eastAsia"/>
          <w:sz w:val="32"/>
          <w:szCs w:val="32"/>
        </w:rPr>
        <w:t>政府性基金</w:t>
      </w:r>
      <w:bookmarkEnd w:id="0"/>
      <w:r w:rsidRPr="00CB3BD7">
        <w:rPr>
          <w:rFonts w:ascii="仿宋_GB2312" w:eastAsia="仿宋_GB2312" w:hAnsi="宋体" w:hint="eastAsia"/>
          <w:sz w:val="32"/>
          <w:szCs w:val="32"/>
        </w:rPr>
        <w:t>收入</w:t>
      </w:r>
      <w:bookmarkEnd w:id="1"/>
      <w:r w:rsidR="00852CB1">
        <w:rPr>
          <w:rFonts w:ascii="仿宋_GB2312" w:eastAsia="仿宋_GB2312" w:hAnsi="宋体" w:cs="宋体" w:hint="eastAsia"/>
          <w:bCs/>
          <w:kern w:val="0"/>
          <w:sz w:val="32"/>
          <w:szCs w:val="32"/>
        </w:rPr>
        <w:t>32586</w:t>
      </w:r>
      <w:r w:rsidRPr="00CB3BD7">
        <w:rPr>
          <w:rFonts w:ascii="仿宋_GB2312" w:eastAsia="仿宋_GB2312" w:hAnsi="宋体" w:cs="宋体" w:hint="eastAsia"/>
          <w:bCs/>
          <w:kern w:val="0"/>
          <w:sz w:val="32"/>
          <w:szCs w:val="32"/>
        </w:rPr>
        <w:t>万元，完成</w:t>
      </w:r>
      <w:r w:rsidRPr="00CB3BD7">
        <w:rPr>
          <w:rFonts w:ascii="仿宋_GB2312" w:eastAsia="仿宋_GB2312" w:hAnsi="宋体" w:hint="eastAsia"/>
          <w:sz w:val="32"/>
          <w:szCs w:val="32"/>
        </w:rPr>
        <w:t>年初</w:t>
      </w:r>
      <w:r w:rsidRPr="00CB3BD7">
        <w:rPr>
          <w:rFonts w:ascii="仿宋_GB2312" w:eastAsia="仿宋_GB2312" w:hAnsi="宋体" w:cs="宋体" w:hint="eastAsia"/>
          <w:bCs/>
          <w:kern w:val="0"/>
          <w:sz w:val="32"/>
          <w:szCs w:val="32"/>
        </w:rPr>
        <w:t>预算数的</w:t>
      </w:r>
      <w:r w:rsidR="002C6D86">
        <w:rPr>
          <w:rFonts w:ascii="仿宋_GB2312" w:eastAsia="仿宋_GB2312" w:hAnsi="宋体" w:cs="宋体" w:hint="eastAsia"/>
          <w:bCs/>
          <w:kern w:val="0"/>
          <w:sz w:val="32"/>
          <w:szCs w:val="32"/>
        </w:rPr>
        <w:t>146.78</w:t>
      </w:r>
      <w:r w:rsidRPr="00CB3BD7">
        <w:rPr>
          <w:rFonts w:ascii="仿宋_GB2312" w:eastAsia="仿宋_GB2312" w:hAnsi="宋体" w:cs="宋体" w:hint="eastAsia"/>
          <w:bCs/>
          <w:kern w:val="0"/>
          <w:sz w:val="32"/>
          <w:szCs w:val="32"/>
        </w:rPr>
        <w:t>%，比上年</w:t>
      </w:r>
      <w:r w:rsidR="002C6D86">
        <w:rPr>
          <w:rFonts w:ascii="仿宋_GB2312" w:eastAsia="仿宋_GB2312" w:hAnsi="宋体" w:cs="宋体" w:hint="eastAsia"/>
          <w:bCs/>
          <w:kern w:val="0"/>
          <w:sz w:val="32"/>
          <w:szCs w:val="32"/>
        </w:rPr>
        <w:t>减收47214</w:t>
      </w:r>
      <w:r>
        <w:rPr>
          <w:rFonts w:ascii="仿宋_GB2312" w:eastAsia="仿宋_GB2312" w:hAnsi="宋体" w:cs="宋体" w:hint="eastAsia"/>
          <w:bCs/>
          <w:kern w:val="0"/>
          <w:sz w:val="32"/>
          <w:szCs w:val="32"/>
        </w:rPr>
        <w:t>万元，</w:t>
      </w:r>
      <w:r w:rsidR="002C6D86">
        <w:rPr>
          <w:rFonts w:ascii="仿宋_GB2312" w:eastAsia="仿宋_GB2312" w:hAnsi="宋体" w:cs="宋体" w:hint="eastAsia"/>
          <w:bCs/>
          <w:kern w:val="0"/>
          <w:sz w:val="32"/>
          <w:szCs w:val="32"/>
        </w:rPr>
        <w:t>下降59.17</w:t>
      </w:r>
      <w:r w:rsidRPr="00CB3BD7">
        <w:rPr>
          <w:rFonts w:ascii="仿宋_GB2312" w:eastAsia="仿宋_GB2312" w:hAnsi="宋体" w:cs="宋体" w:hint="eastAsia"/>
          <w:bCs/>
          <w:kern w:val="0"/>
          <w:sz w:val="32"/>
          <w:szCs w:val="32"/>
        </w:rPr>
        <w:t>%</w:t>
      </w:r>
      <w:r w:rsidRPr="00E85B9F">
        <w:rPr>
          <w:rFonts w:ascii="仿宋_GB2312" w:eastAsia="仿宋_GB2312" w:hAnsi="宋体" w:hint="eastAsia"/>
          <w:spacing w:val="-6"/>
          <w:sz w:val="32"/>
          <w:szCs w:val="32"/>
        </w:rPr>
        <w:t>（主要是</w:t>
      </w:r>
      <w:r w:rsidRPr="00E85B9F">
        <w:rPr>
          <w:rFonts w:ascii="仿宋_GB2312" w:eastAsia="仿宋_GB2312" w:hint="eastAsia"/>
          <w:spacing w:val="8"/>
          <w:sz w:val="32"/>
          <w:szCs w:val="32"/>
        </w:rPr>
        <w:t>土地增减挂钩和补充耕地指标交易收入</w:t>
      </w:r>
      <w:r w:rsidR="002C6D86" w:rsidRPr="00E85B9F">
        <w:rPr>
          <w:rFonts w:ascii="仿宋_GB2312" w:eastAsia="仿宋_GB2312" w:hint="eastAsia"/>
          <w:spacing w:val="8"/>
          <w:sz w:val="32"/>
          <w:szCs w:val="32"/>
        </w:rPr>
        <w:t>减少</w:t>
      </w:r>
      <w:r w:rsidRPr="00E85B9F">
        <w:rPr>
          <w:rFonts w:ascii="仿宋_GB2312" w:eastAsia="仿宋_GB2312" w:hAnsi="宋体" w:hint="eastAsia"/>
          <w:spacing w:val="-6"/>
          <w:sz w:val="32"/>
          <w:szCs w:val="32"/>
        </w:rPr>
        <w:t>）</w:t>
      </w:r>
      <w:r>
        <w:rPr>
          <w:rFonts w:ascii="仿宋_GB2312" w:eastAsia="仿宋_GB2312" w:hAnsi="宋体" w:hint="eastAsia"/>
          <w:spacing w:val="-6"/>
          <w:sz w:val="32"/>
          <w:szCs w:val="32"/>
        </w:rPr>
        <w:t>；加上</w:t>
      </w:r>
      <w:r w:rsidRPr="00CB3BD7">
        <w:rPr>
          <w:rFonts w:ascii="仿宋_GB2312" w:eastAsia="仿宋_GB2312" w:hAnsi="宋体" w:hint="eastAsia"/>
          <w:sz w:val="32"/>
          <w:szCs w:val="32"/>
        </w:rPr>
        <w:t>上级补助</w:t>
      </w:r>
      <w:r w:rsidRPr="00CB3BD7">
        <w:rPr>
          <w:rFonts w:ascii="仿宋_GB2312" w:eastAsia="仿宋_GB2312" w:hAnsi="宋体" w:hint="eastAsia"/>
          <w:sz w:val="32"/>
          <w:szCs w:val="32"/>
        </w:rPr>
        <w:lastRenderedPageBreak/>
        <w:t>收入</w:t>
      </w:r>
      <w:r w:rsidR="002C6D86">
        <w:rPr>
          <w:rFonts w:ascii="仿宋_GB2312" w:eastAsia="仿宋_GB2312" w:hAnsi="宋体" w:hint="eastAsia"/>
          <w:sz w:val="32"/>
          <w:szCs w:val="32"/>
        </w:rPr>
        <w:t>2315</w:t>
      </w:r>
      <w:r w:rsidRPr="00CB3BD7">
        <w:rPr>
          <w:rFonts w:ascii="仿宋_GB2312" w:eastAsia="仿宋_GB2312" w:hAnsi="宋体" w:hint="eastAsia"/>
          <w:sz w:val="32"/>
          <w:szCs w:val="32"/>
        </w:rPr>
        <w:t>万元，地方政府专项债务转贷收入</w:t>
      </w:r>
      <w:r w:rsidR="002C6D86">
        <w:rPr>
          <w:rFonts w:ascii="仿宋_GB2312" w:eastAsia="仿宋_GB2312" w:hAnsi="宋体" w:hint="eastAsia"/>
          <w:sz w:val="32"/>
          <w:szCs w:val="32"/>
        </w:rPr>
        <w:t>3</w:t>
      </w:r>
      <w:r w:rsidR="00F250D6">
        <w:rPr>
          <w:rFonts w:ascii="仿宋_GB2312" w:eastAsia="仿宋_GB2312" w:hAnsi="宋体" w:hint="eastAsia"/>
          <w:sz w:val="32"/>
          <w:szCs w:val="32"/>
        </w:rPr>
        <w:t>2400</w:t>
      </w:r>
      <w:r w:rsidRPr="00CB3BD7">
        <w:rPr>
          <w:rFonts w:ascii="仿宋_GB2312" w:eastAsia="仿宋_GB2312" w:hAnsi="宋体" w:hint="eastAsia"/>
          <w:sz w:val="32"/>
          <w:szCs w:val="32"/>
        </w:rPr>
        <w:t>万元，上年结余</w:t>
      </w:r>
      <w:r w:rsidR="00F250D6">
        <w:rPr>
          <w:rFonts w:ascii="仿宋_GB2312" w:eastAsia="仿宋_GB2312" w:hAnsi="宋体" w:hint="eastAsia"/>
          <w:sz w:val="32"/>
          <w:szCs w:val="32"/>
        </w:rPr>
        <w:t>3</w:t>
      </w:r>
      <w:r w:rsidR="002C6D86">
        <w:rPr>
          <w:rFonts w:ascii="仿宋_GB2312" w:eastAsia="仿宋_GB2312" w:hAnsi="宋体" w:hint="eastAsia"/>
          <w:sz w:val="32"/>
          <w:szCs w:val="32"/>
        </w:rPr>
        <w:t>8607</w:t>
      </w:r>
      <w:r w:rsidRPr="00CB3BD7">
        <w:rPr>
          <w:rFonts w:ascii="仿宋_GB2312" w:eastAsia="仿宋_GB2312" w:hAnsi="宋体" w:hint="eastAsia"/>
          <w:sz w:val="32"/>
          <w:szCs w:val="32"/>
        </w:rPr>
        <w:t>万元，收入总计</w:t>
      </w:r>
      <w:r w:rsidR="00F250D6">
        <w:rPr>
          <w:rFonts w:ascii="仿宋_GB2312" w:eastAsia="仿宋_GB2312" w:hAnsi="宋体" w:hint="eastAsia"/>
          <w:sz w:val="32"/>
          <w:szCs w:val="32"/>
        </w:rPr>
        <w:t>1</w:t>
      </w:r>
      <w:r w:rsidR="002C6D86">
        <w:rPr>
          <w:rFonts w:ascii="仿宋_GB2312" w:eastAsia="仿宋_GB2312" w:hAnsi="宋体" w:hint="eastAsia"/>
          <w:sz w:val="32"/>
          <w:szCs w:val="32"/>
        </w:rPr>
        <w:t>05908</w:t>
      </w:r>
      <w:r w:rsidRPr="00CB3BD7">
        <w:rPr>
          <w:rFonts w:ascii="仿宋_GB2312" w:eastAsia="仿宋_GB2312" w:hAnsi="宋体" w:hint="eastAsia"/>
          <w:sz w:val="32"/>
          <w:szCs w:val="32"/>
        </w:rPr>
        <w:t>万元。</w:t>
      </w:r>
      <w:bookmarkStart w:id="2" w:name="OLE_LINK4"/>
      <w:r>
        <w:rPr>
          <w:rFonts w:ascii="仿宋_GB2312" w:eastAsia="仿宋_GB2312" w:hAnsi="宋体" w:hint="eastAsia"/>
          <w:sz w:val="32"/>
          <w:szCs w:val="32"/>
        </w:rPr>
        <w:t>政府性基金</w:t>
      </w:r>
      <w:r w:rsidRPr="00CB3BD7">
        <w:rPr>
          <w:rFonts w:ascii="仿宋_GB2312" w:eastAsia="仿宋_GB2312" w:hAnsi="宋体" w:hint="eastAsia"/>
          <w:sz w:val="32"/>
          <w:szCs w:val="32"/>
        </w:rPr>
        <w:t>支出</w:t>
      </w:r>
      <w:r w:rsidR="002C6D86">
        <w:rPr>
          <w:rFonts w:ascii="仿宋_GB2312" w:eastAsia="仿宋_GB2312" w:hAnsi="宋体" w:cs="宋体" w:hint="eastAsia"/>
          <w:bCs/>
          <w:kern w:val="0"/>
          <w:sz w:val="32"/>
          <w:szCs w:val="32"/>
        </w:rPr>
        <w:t>50632</w:t>
      </w:r>
      <w:r w:rsidRPr="00CB3BD7">
        <w:rPr>
          <w:rFonts w:ascii="仿宋_GB2312" w:eastAsia="仿宋_GB2312" w:hAnsi="宋体" w:cs="宋体" w:hint="eastAsia"/>
          <w:bCs/>
          <w:kern w:val="0"/>
          <w:sz w:val="32"/>
          <w:szCs w:val="32"/>
        </w:rPr>
        <w:t>万元，</w:t>
      </w:r>
      <w:r w:rsidR="00852CB1" w:rsidRPr="00CB3BD7">
        <w:rPr>
          <w:rFonts w:ascii="仿宋_GB2312" w:eastAsia="仿宋_GB2312" w:hAnsi="宋体" w:hint="eastAsia"/>
          <w:sz w:val="32"/>
          <w:szCs w:val="32"/>
        </w:rPr>
        <w:t>完成</w:t>
      </w:r>
      <w:r w:rsidR="00852CB1">
        <w:rPr>
          <w:rFonts w:ascii="仿宋_GB2312" w:eastAsia="仿宋_GB2312" w:hAnsi="宋体" w:hint="eastAsia"/>
          <w:sz w:val="32"/>
          <w:szCs w:val="32"/>
        </w:rPr>
        <w:t>调整</w:t>
      </w:r>
      <w:r w:rsidR="00852CB1" w:rsidRPr="00CB3BD7">
        <w:rPr>
          <w:rFonts w:ascii="仿宋_GB2312" w:eastAsia="仿宋_GB2312" w:hAnsi="宋体" w:hint="eastAsia"/>
          <w:sz w:val="32"/>
          <w:szCs w:val="32"/>
        </w:rPr>
        <w:t>预算数的</w:t>
      </w:r>
      <w:r w:rsidR="00852CB1">
        <w:rPr>
          <w:rFonts w:ascii="仿宋_GB2312" w:eastAsia="仿宋_GB2312" w:hAnsi="宋体" w:cs="宋体" w:hint="eastAsia"/>
          <w:bCs/>
          <w:kern w:val="0"/>
          <w:sz w:val="32"/>
          <w:szCs w:val="32"/>
        </w:rPr>
        <w:t>99.87</w:t>
      </w:r>
      <w:r w:rsidR="00852CB1" w:rsidRPr="00CB3BD7">
        <w:rPr>
          <w:rFonts w:ascii="仿宋_GB2312" w:eastAsia="仿宋_GB2312" w:hAnsi="宋体" w:cs="宋体" w:hint="eastAsia"/>
          <w:bCs/>
          <w:kern w:val="0"/>
          <w:sz w:val="32"/>
          <w:szCs w:val="32"/>
        </w:rPr>
        <w:t>%</w:t>
      </w:r>
      <w:r w:rsidR="00852CB1">
        <w:rPr>
          <w:rFonts w:ascii="仿宋_GB2312" w:eastAsia="仿宋_GB2312" w:hint="eastAsia"/>
          <w:sz w:val="32"/>
          <w:szCs w:val="32"/>
        </w:rPr>
        <w:t>，</w:t>
      </w:r>
      <w:r>
        <w:rPr>
          <w:rFonts w:ascii="仿宋_GB2312" w:eastAsia="仿宋_GB2312" w:hAnsi="宋体" w:cs="宋体" w:hint="eastAsia"/>
          <w:bCs/>
          <w:kern w:val="0"/>
          <w:sz w:val="32"/>
          <w:szCs w:val="32"/>
        </w:rPr>
        <w:t>比上年</w:t>
      </w:r>
      <w:r w:rsidR="00852CB1">
        <w:rPr>
          <w:rFonts w:ascii="仿宋_GB2312" w:eastAsia="仿宋_GB2312" w:hAnsi="宋体" w:cs="宋体" w:hint="eastAsia"/>
          <w:bCs/>
          <w:kern w:val="0"/>
          <w:sz w:val="32"/>
          <w:szCs w:val="32"/>
        </w:rPr>
        <w:t>减</w:t>
      </w:r>
      <w:r w:rsidRPr="00CB3BD7">
        <w:rPr>
          <w:rFonts w:ascii="仿宋_GB2312" w:eastAsia="仿宋_GB2312" w:hAnsi="宋体" w:cs="宋体" w:hint="eastAsia"/>
          <w:bCs/>
          <w:kern w:val="0"/>
          <w:sz w:val="32"/>
          <w:szCs w:val="32"/>
        </w:rPr>
        <w:t>支</w:t>
      </w:r>
      <w:r w:rsidR="00852CB1">
        <w:rPr>
          <w:rFonts w:ascii="仿宋_GB2312" w:eastAsia="仿宋_GB2312" w:hAnsi="宋体" w:cs="宋体" w:hint="eastAsia"/>
          <w:bCs/>
          <w:kern w:val="0"/>
          <w:sz w:val="32"/>
          <w:szCs w:val="32"/>
        </w:rPr>
        <w:t>10477</w:t>
      </w:r>
      <w:r w:rsidRPr="00CB3BD7">
        <w:rPr>
          <w:rFonts w:ascii="仿宋_GB2312" w:eastAsia="仿宋_GB2312" w:hAnsi="宋体" w:cs="宋体" w:hint="eastAsia"/>
          <w:bCs/>
          <w:kern w:val="0"/>
          <w:sz w:val="32"/>
          <w:szCs w:val="32"/>
        </w:rPr>
        <w:t>万元，</w:t>
      </w:r>
      <w:r w:rsidR="00852CB1">
        <w:rPr>
          <w:rFonts w:ascii="仿宋_GB2312" w:eastAsia="仿宋_GB2312" w:hAnsi="宋体" w:cs="宋体" w:hint="eastAsia"/>
          <w:bCs/>
          <w:kern w:val="0"/>
          <w:sz w:val="32"/>
          <w:szCs w:val="32"/>
        </w:rPr>
        <w:t>下降17.14</w:t>
      </w:r>
      <w:r w:rsidRPr="00CB3BD7">
        <w:rPr>
          <w:rFonts w:ascii="仿宋_GB2312" w:eastAsia="仿宋_GB2312" w:hAnsi="宋体" w:cs="宋体" w:hint="eastAsia"/>
          <w:bCs/>
          <w:kern w:val="0"/>
          <w:sz w:val="32"/>
          <w:szCs w:val="32"/>
        </w:rPr>
        <w:t>%</w:t>
      </w:r>
      <w:bookmarkEnd w:id="2"/>
      <w:r>
        <w:rPr>
          <w:rFonts w:ascii="仿宋_GB2312" w:eastAsia="仿宋_GB2312" w:hAnsi="宋体" w:hint="eastAsia"/>
          <w:sz w:val="32"/>
          <w:szCs w:val="32"/>
        </w:rPr>
        <w:t>；加上</w:t>
      </w:r>
      <w:r w:rsidRPr="00CB3BD7">
        <w:rPr>
          <w:rFonts w:ascii="仿宋_GB2312" w:eastAsia="仿宋_GB2312" w:hAnsi="宋体" w:hint="eastAsia"/>
          <w:sz w:val="32"/>
          <w:szCs w:val="32"/>
        </w:rPr>
        <w:t>调出资金</w:t>
      </w:r>
      <w:r w:rsidR="00BD0118">
        <w:rPr>
          <w:rFonts w:ascii="仿宋_GB2312" w:eastAsia="仿宋_GB2312" w:hAnsi="宋体" w:hint="eastAsia"/>
          <w:sz w:val="32"/>
          <w:szCs w:val="32"/>
        </w:rPr>
        <w:t>3亿</w:t>
      </w:r>
      <w:r w:rsidRPr="00CB3BD7">
        <w:rPr>
          <w:rFonts w:ascii="仿宋_GB2312" w:eastAsia="仿宋_GB2312" w:hAnsi="宋体" w:hint="eastAsia"/>
          <w:sz w:val="32"/>
          <w:szCs w:val="32"/>
        </w:rPr>
        <w:t>元</w:t>
      </w:r>
      <w:r w:rsidRPr="00CF7B59">
        <w:rPr>
          <w:rFonts w:ascii="仿宋_GB2312" w:eastAsia="仿宋_GB2312" w:hAnsi="宋体" w:cs="宋体" w:hint="eastAsia"/>
          <w:bCs/>
          <w:kern w:val="0"/>
          <w:sz w:val="32"/>
          <w:szCs w:val="32"/>
        </w:rPr>
        <w:t>（</w:t>
      </w:r>
      <w:r>
        <w:rPr>
          <w:rFonts w:ascii="仿宋_GB2312" w:eastAsia="仿宋_GB2312" w:hAnsi="宋体" w:cs="宋体" w:hint="eastAsia"/>
          <w:bCs/>
          <w:kern w:val="0"/>
          <w:sz w:val="32"/>
          <w:szCs w:val="32"/>
        </w:rPr>
        <w:t>主要是</w:t>
      </w:r>
      <w:r w:rsidRPr="00CF7B59">
        <w:rPr>
          <w:rFonts w:ascii="仿宋_GB2312" w:eastAsia="仿宋_GB2312" w:hAnsi="宋体" w:hint="eastAsia"/>
          <w:spacing w:val="-6"/>
          <w:sz w:val="32"/>
          <w:szCs w:val="32"/>
        </w:rPr>
        <w:t>将</w:t>
      </w:r>
      <w:r>
        <w:rPr>
          <w:rFonts w:ascii="仿宋_GB2312" w:eastAsia="仿宋_GB2312" w:hAnsi="宋体" w:hint="eastAsia"/>
          <w:spacing w:val="-6"/>
          <w:sz w:val="32"/>
          <w:szCs w:val="32"/>
        </w:rPr>
        <w:t>耕地指标交易收入</w:t>
      </w:r>
      <w:r w:rsidR="00852CB1">
        <w:rPr>
          <w:rFonts w:ascii="仿宋_GB2312" w:eastAsia="仿宋_GB2312" w:hAnsi="宋体" w:hint="eastAsia"/>
          <w:spacing w:val="-6"/>
          <w:sz w:val="32"/>
          <w:szCs w:val="32"/>
        </w:rPr>
        <w:t>等</w:t>
      </w:r>
      <w:r w:rsidRPr="00CF7B59">
        <w:rPr>
          <w:rFonts w:ascii="仿宋_GB2312" w:eastAsia="仿宋_GB2312" w:hAnsi="宋体" w:hint="eastAsia"/>
          <w:spacing w:val="-6"/>
          <w:sz w:val="32"/>
          <w:szCs w:val="32"/>
        </w:rPr>
        <w:t>调出至一般公共预算统筹使用）</w:t>
      </w:r>
      <w:r w:rsidRPr="00CB3BD7">
        <w:rPr>
          <w:rFonts w:ascii="仿宋_GB2312" w:eastAsia="仿宋_GB2312" w:hAnsi="宋体" w:hint="eastAsia"/>
          <w:sz w:val="32"/>
          <w:szCs w:val="32"/>
        </w:rPr>
        <w:t>，支出总计</w:t>
      </w:r>
      <w:r w:rsidR="00852CB1">
        <w:rPr>
          <w:rFonts w:ascii="仿宋_GB2312" w:eastAsia="仿宋_GB2312" w:hAnsi="宋体" w:hint="eastAsia"/>
          <w:sz w:val="32"/>
          <w:szCs w:val="32"/>
        </w:rPr>
        <w:t>80632</w:t>
      </w:r>
      <w:r w:rsidRPr="00CB3BD7">
        <w:rPr>
          <w:rFonts w:ascii="仿宋_GB2312" w:eastAsia="仿宋_GB2312" w:hAnsi="宋体" w:hint="eastAsia"/>
          <w:sz w:val="32"/>
          <w:szCs w:val="32"/>
        </w:rPr>
        <w:t>万元。收支相抵，年终结余</w:t>
      </w:r>
      <w:r w:rsidR="00852CB1">
        <w:rPr>
          <w:rFonts w:ascii="仿宋_GB2312" w:eastAsia="仿宋_GB2312" w:hAnsi="宋体" w:hint="eastAsia"/>
          <w:sz w:val="32"/>
          <w:szCs w:val="32"/>
        </w:rPr>
        <w:t>25276</w:t>
      </w:r>
      <w:r w:rsidRPr="00CB3BD7">
        <w:rPr>
          <w:rFonts w:ascii="仿宋_GB2312" w:eastAsia="仿宋_GB2312" w:hAnsi="宋体" w:hint="eastAsia"/>
          <w:sz w:val="32"/>
          <w:szCs w:val="32"/>
        </w:rPr>
        <w:t xml:space="preserve">万元。 </w:t>
      </w:r>
    </w:p>
    <w:p w:rsidR="00700D81" w:rsidRPr="000669D7" w:rsidRDefault="00700D81" w:rsidP="000669D7">
      <w:pPr>
        <w:ind w:firstLineChars="220" w:firstLine="704"/>
        <w:contextualSpacing/>
        <w:rPr>
          <w:rFonts w:ascii="楷体_GB2312" w:eastAsia="楷体_GB2312" w:hAnsi="黑体"/>
          <w:sz w:val="32"/>
          <w:szCs w:val="32"/>
        </w:rPr>
      </w:pPr>
      <w:r w:rsidRPr="000669D7">
        <w:rPr>
          <w:rFonts w:ascii="楷体_GB2312" w:eastAsia="楷体_GB2312" w:hAnsi="黑体" w:hint="eastAsia"/>
          <w:sz w:val="32"/>
          <w:szCs w:val="32"/>
        </w:rPr>
        <w:t>3</w:t>
      </w:r>
      <w:r w:rsidR="00304A38" w:rsidRPr="000669D7">
        <w:rPr>
          <w:rFonts w:ascii="楷体_GB2312" w:eastAsia="楷体_GB2312" w:hAnsi="黑体" w:hint="eastAsia"/>
          <w:sz w:val="32"/>
          <w:szCs w:val="32"/>
        </w:rPr>
        <w:t>.</w:t>
      </w:r>
      <w:r w:rsidRPr="000669D7">
        <w:rPr>
          <w:rFonts w:ascii="楷体_GB2312" w:eastAsia="楷体_GB2312" w:hAnsi="黑体" w:hint="eastAsia"/>
          <w:sz w:val="32"/>
          <w:szCs w:val="32"/>
        </w:rPr>
        <w:t>国有资本经营预算</w:t>
      </w:r>
    </w:p>
    <w:p w:rsidR="00700D81" w:rsidRDefault="00700D81" w:rsidP="00622BD2">
      <w:pPr>
        <w:ind w:firstLineChars="220" w:firstLine="739"/>
        <w:contextualSpacing/>
        <w:rPr>
          <w:rFonts w:ascii="仿宋_GB2312" w:eastAsia="仿宋_GB2312" w:hAnsi="宋体"/>
          <w:spacing w:val="-6"/>
          <w:sz w:val="32"/>
          <w:szCs w:val="32"/>
        </w:rPr>
      </w:pPr>
      <w:r w:rsidRPr="00CB3BD7">
        <w:rPr>
          <w:rFonts w:ascii="仿宋_GB2312" w:eastAsia="仿宋_GB2312" w:hint="eastAsia"/>
          <w:spacing w:val="8"/>
          <w:sz w:val="32"/>
          <w:szCs w:val="32"/>
        </w:rPr>
        <w:t>国有资本经营预算收入</w:t>
      </w:r>
      <w:r w:rsidR="00852CB1">
        <w:rPr>
          <w:rFonts w:ascii="仿宋_GB2312" w:eastAsia="仿宋_GB2312" w:hint="eastAsia"/>
          <w:spacing w:val="8"/>
          <w:sz w:val="32"/>
          <w:szCs w:val="32"/>
        </w:rPr>
        <w:t>85</w:t>
      </w:r>
      <w:r w:rsidRPr="00CB3BD7">
        <w:rPr>
          <w:rFonts w:ascii="仿宋_GB2312" w:eastAsia="仿宋_GB2312" w:hint="eastAsia"/>
          <w:spacing w:val="8"/>
          <w:sz w:val="32"/>
          <w:szCs w:val="32"/>
        </w:rPr>
        <w:t>万元，完成年初预算的100%</w:t>
      </w:r>
      <w:r>
        <w:rPr>
          <w:rFonts w:ascii="仿宋_GB2312" w:eastAsia="仿宋_GB2312" w:hint="eastAsia"/>
          <w:spacing w:val="8"/>
          <w:sz w:val="32"/>
          <w:szCs w:val="32"/>
        </w:rPr>
        <w:t>；</w:t>
      </w:r>
      <w:r w:rsidRPr="00CB3BD7">
        <w:rPr>
          <w:rFonts w:ascii="仿宋_GB2312" w:eastAsia="仿宋_GB2312" w:hint="eastAsia"/>
          <w:spacing w:val="8"/>
          <w:sz w:val="32"/>
          <w:szCs w:val="32"/>
        </w:rPr>
        <w:t>国有资本经营预算支出</w:t>
      </w:r>
      <w:r w:rsidR="00852CB1">
        <w:rPr>
          <w:rFonts w:ascii="仿宋_GB2312" w:eastAsia="仿宋_GB2312" w:hint="eastAsia"/>
          <w:spacing w:val="8"/>
          <w:sz w:val="32"/>
          <w:szCs w:val="32"/>
        </w:rPr>
        <w:t>85</w:t>
      </w:r>
      <w:r w:rsidRPr="00CB3BD7">
        <w:rPr>
          <w:rFonts w:ascii="仿宋_GB2312" w:eastAsia="仿宋_GB2312" w:hint="eastAsia"/>
          <w:spacing w:val="8"/>
          <w:sz w:val="32"/>
          <w:szCs w:val="32"/>
        </w:rPr>
        <w:t>万元，完成年初预算的100%。</w:t>
      </w:r>
      <w:r w:rsidRPr="00CB263D">
        <w:rPr>
          <w:rFonts w:ascii="仿宋_GB2312" w:eastAsia="仿宋_GB2312" w:hint="eastAsia"/>
          <w:sz w:val="32"/>
          <w:szCs w:val="32"/>
        </w:rPr>
        <w:t>收支相抵，没有结余。</w:t>
      </w:r>
    </w:p>
    <w:p w:rsidR="00700D81" w:rsidRPr="000669D7" w:rsidRDefault="00700D81" w:rsidP="000669D7">
      <w:pPr>
        <w:ind w:firstLineChars="220" w:firstLine="704"/>
        <w:contextualSpacing/>
        <w:rPr>
          <w:rFonts w:ascii="楷体_GB2312" w:eastAsia="楷体_GB2312" w:hAnsi="黑体"/>
          <w:sz w:val="32"/>
          <w:szCs w:val="32"/>
        </w:rPr>
      </w:pPr>
      <w:r w:rsidRPr="000669D7">
        <w:rPr>
          <w:rFonts w:ascii="楷体_GB2312" w:eastAsia="楷体_GB2312" w:hAnsi="黑体" w:hint="eastAsia"/>
          <w:sz w:val="32"/>
          <w:szCs w:val="32"/>
        </w:rPr>
        <w:t>4</w:t>
      </w:r>
      <w:r w:rsidR="00304A38" w:rsidRPr="000669D7">
        <w:rPr>
          <w:rFonts w:ascii="楷体_GB2312" w:eastAsia="楷体_GB2312" w:hAnsi="黑体" w:hint="eastAsia"/>
          <w:sz w:val="32"/>
          <w:szCs w:val="32"/>
        </w:rPr>
        <w:t>.</w:t>
      </w:r>
      <w:r w:rsidRPr="000669D7">
        <w:rPr>
          <w:rFonts w:ascii="楷体_GB2312" w:eastAsia="楷体_GB2312" w:hAnsi="黑体" w:hint="eastAsia"/>
          <w:sz w:val="32"/>
          <w:szCs w:val="32"/>
        </w:rPr>
        <w:t>社会保险基金预算</w:t>
      </w:r>
    </w:p>
    <w:p w:rsidR="00762438" w:rsidRPr="004D7D1F" w:rsidRDefault="002C1B66" w:rsidP="00762438">
      <w:pPr>
        <w:pStyle w:val="a5"/>
        <w:spacing w:line="240" w:lineRule="auto"/>
        <w:ind w:firstLineChars="200" w:firstLine="640"/>
        <w:contextualSpacing/>
        <w:rPr>
          <w:rFonts w:ascii="仿宋_GB2312" w:eastAsia="仿宋_GB2312" w:hAnsi="仿宋_GB2312"/>
          <w:sz w:val="32"/>
          <w:szCs w:val="32"/>
        </w:rPr>
      </w:pPr>
      <w:r w:rsidRPr="00EE35B4">
        <w:rPr>
          <w:rFonts w:ascii="仿宋_GB2312" w:eastAsia="仿宋_GB2312" w:hAnsi="仿宋_GB2312" w:hint="eastAsia"/>
          <w:sz w:val="32"/>
          <w:szCs w:val="32"/>
        </w:rPr>
        <w:t>县级统筹</w:t>
      </w:r>
      <w:r>
        <w:rPr>
          <w:rFonts w:ascii="仿宋_GB2312" w:eastAsia="仿宋_GB2312" w:hAnsi="仿宋_GB2312" w:hint="eastAsia"/>
          <w:sz w:val="32"/>
          <w:szCs w:val="32"/>
        </w:rPr>
        <w:t>的</w:t>
      </w:r>
      <w:r w:rsidR="00EE35B4" w:rsidRPr="00EE35B4">
        <w:rPr>
          <w:rFonts w:ascii="仿宋_GB2312" w:eastAsia="仿宋_GB2312" w:hAnsi="仿宋_GB2312" w:hint="eastAsia"/>
          <w:sz w:val="32"/>
          <w:szCs w:val="32"/>
        </w:rPr>
        <w:t>社会保险基金</w:t>
      </w:r>
      <w:r>
        <w:rPr>
          <w:rFonts w:ascii="仿宋_GB2312" w:eastAsia="仿宋_GB2312" w:hAnsi="仿宋_GB2312" w:hint="eastAsia"/>
          <w:sz w:val="32"/>
          <w:szCs w:val="32"/>
        </w:rPr>
        <w:t>包括</w:t>
      </w:r>
      <w:r w:rsidR="00EE35B4" w:rsidRPr="00EE35B4">
        <w:rPr>
          <w:rFonts w:ascii="仿宋_GB2312" w:eastAsia="仿宋_GB2312" w:hAnsi="仿宋_GB2312" w:hint="eastAsia"/>
          <w:sz w:val="32"/>
          <w:szCs w:val="32"/>
        </w:rPr>
        <w:t>机关事业单位基本养老保险基金和城乡居民基本养老保险基金。</w:t>
      </w:r>
      <w:r w:rsidR="00762438" w:rsidRPr="004D7D1F">
        <w:rPr>
          <w:rFonts w:ascii="仿宋_GB2312" w:eastAsia="仿宋_GB2312" w:hAnsi="仿宋_GB2312" w:hint="eastAsia"/>
          <w:sz w:val="32"/>
          <w:szCs w:val="32"/>
        </w:rPr>
        <w:t>社会保险基金预算收入</w:t>
      </w:r>
      <w:r w:rsidR="00852CB1" w:rsidRPr="004D7D1F">
        <w:rPr>
          <w:rFonts w:ascii="仿宋_GB2312" w:eastAsia="仿宋_GB2312" w:hAnsi="仿宋_GB2312" w:hint="eastAsia"/>
          <w:sz w:val="32"/>
          <w:szCs w:val="32"/>
        </w:rPr>
        <w:t>20245</w:t>
      </w:r>
      <w:r w:rsidR="00762438" w:rsidRPr="004D7D1F">
        <w:rPr>
          <w:rFonts w:ascii="仿宋_GB2312" w:eastAsia="仿宋_GB2312" w:hAnsi="仿宋_GB2312" w:hint="eastAsia"/>
          <w:sz w:val="32"/>
          <w:szCs w:val="32"/>
        </w:rPr>
        <w:t>万元，</w:t>
      </w:r>
      <w:r w:rsidR="00083A8C" w:rsidRPr="004D7D1F">
        <w:rPr>
          <w:rFonts w:ascii="仿宋_GB2312" w:eastAsia="仿宋_GB2312" w:hAnsi="仿宋_GB2312" w:hint="eastAsia"/>
          <w:sz w:val="32"/>
          <w:szCs w:val="32"/>
        </w:rPr>
        <w:t>完成年初预算的</w:t>
      </w:r>
      <w:r w:rsidR="004D7D1F" w:rsidRPr="004D7D1F">
        <w:rPr>
          <w:rFonts w:ascii="仿宋_GB2312" w:eastAsia="仿宋_GB2312" w:hAnsi="仿宋_GB2312" w:hint="eastAsia"/>
          <w:sz w:val="32"/>
          <w:szCs w:val="32"/>
        </w:rPr>
        <w:t>104.87</w:t>
      </w:r>
      <w:r w:rsidR="00083A8C" w:rsidRPr="004D7D1F">
        <w:rPr>
          <w:rFonts w:ascii="仿宋_GB2312" w:eastAsia="仿宋_GB2312" w:hAnsi="仿宋_GB2312" w:hint="eastAsia"/>
          <w:sz w:val="32"/>
          <w:szCs w:val="32"/>
        </w:rPr>
        <w:t>%，同比</w:t>
      </w:r>
      <w:r w:rsidR="004D7D1F" w:rsidRPr="004D7D1F">
        <w:rPr>
          <w:rFonts w:ascii="仿宋_GB2312" w:eastAsia="仿宋_GB2312" w:hAnsi="仿宋_GB2312" w:hint="eastAsia"/>
          <w:sz w:val="32"/>
          <w:szCs w:val="32"/>
        </w:rPr>
        <w:t>增加2426</w:t>
      </w:r>
      <w:r w:rsidR="00083A8C" w:rsidRPr="004D7D1F">
        <w:rPr>
          <w:rFonts w:ascii="仿宋_GB2312" w:eastAsia="仿宋_GB2312" w:hAnsi="仿宋_GB2312" w:hint="eastAsia"/>
          <w:sz w:val="32"/>
          <w:szCs w:val="32"/>
        </w:rPr>
        <w:t>万元，</w:t>
      </w:r>
      <w:r w:rsidR="004D7D1F" w:rsidRPr="004D7D1F">
        <w:rPr>
          <w:rFonts w:ascii="仿宋_GB2312" w:eastAsia="仿宋_GB2312" w:hAnsi="仿宋_GB2312" w:hint="eastAsia"/>
          <w:sz w:val="32"/>
          <w:szCs w:val="32"/>
        </w:rPr>
        <w:t>增长13.61</w:t>
      </w:r>
      <w:r w:rsidR="00083A8C" w:rsidRPr="004D7D1F">
        <w:rPr>
          <w:rFonts w:ascii="仿宋_GB2312" w:eastAsia="仿宋_GB2312" w:hAnsi="仿宋_GB2312" w:hint="eastAsia"/>
          <w:sz w:val="32"/>
          <w:szCs w:val="32"/>
        </w:rPr>
        <w:t>%；</w:t>
      </w:r>
      <w:r w:rsidR="00762438" w:rsidRPr="004D7D1F">
        <w:rPr>
          <w:rFonts w:ascii="仿宋_GB2312" w:eastAsia="仿宋_GB2312" w:hAnsi="仿宋_GB2312" w:hint="eastAsia"/>
          <w:sz w:val="32"/>
          <w:szCs w:val="32"/>
        </w:rPr>
        <w:t>社会保险基金预算支出</w:t>
      </w:r>
      <w:r w:rsidR="00852CB1" w:rsidRPr="004D7D1F">
        <w:rPr>
          <w:rFonts w:ascii="仿宋_GB2312" w:eastAsia="仿宋_GB2312" w:hAnsi="仿宋_GB2312" w:hint="eastAsia"/>
          <w:sz w:val="32"/>
          <w:szCs w:val="32"/>
        </w:rPr>
        <w:t>17822</w:t>
      </w:r>
      <w:r w:rsidR="00762438" w:rsidRPr="004D7D1F">
        <w:rPr>
          <w:rFonts w:ascii="仿宋_GB2312" w:eastAsia="仿宋_GB2312" w:hAnsi="仿宋_GB2312" w:hint="eastAsia"/>
          <w:sz w:val="32"/>
          <w:szCs w:val="32"/>
        </w:rPr>
        <w:t>万元，</w:t>
      </w:r>
      <w:r w:rsidR="004D7D1F" w:rsidRPr="004D7D1F">
        <w:rPr>
          <w:rFonts w:ascii="仿宋_GB2312" w:eastAsia="仿宋_GB2312" w:hAnsi="仿宋_GB2312" w:hint="eastAsia"/>
          <w:sz w:val="32"/>
          <w:szCs w:val="32"/>
        </w:rPr>
        <w:t>完成年初预算的95.41%，同比增加1979万元，增长12.49%；</w:t>
      </w:r>
      <w:r w:rsidR="00762438" w:rsidRPr="004D7D1F">
        <w:rPr>
          <w:rFonts w:ascii="仿宋_GB2312" w:eastAsia="仿宋_GB2312" w:hAnsi="仿宋_GB2312" w:hint="eastAsia"/>
          <w:sz w:val="32"/>
          <w:szCs w:val="32"/>
        </w:rPr>
        <w:t>当年结余</w:t>
      </w:r>
      <w:r w:rsidR="00852CB1" w:rsidRPr="004D7D1F">
        <w:rPr>
          <w:rFonts w:ascii="仿宋_GB2312" w:eastAsia="仿宋_GB2312" w:hAnsi="仿宋_GB2312" w:hint="eastAsia"/>
          <w:sz w:val="32"/>
          <w:szCs w:val="32"/>
        </w:rPr>
        <w:t>2423</w:t>
      </w:r>
      <w:r w:rsidR="00762438" w:rsidRPr="004D7D1F">
        <w:rPr>
          <w:rFonts w:ascii="仿宋_GB2312" w:eastAsia="仿宋_GB2312" w:hAnsi="仿宋_GB2312" w:hint="eastAsia"/>
          <w:sz w:val="32"/>
          <w:szCs w:val="32"/>
        </w:rPr>
        <w:t>万元，年未滚存结余</w:t>
      </w:r>
      <w:r w:rsidR="00852CB1" w:rsidRPr="004D7D1F">
        <w:rPr>
          <w:rFonts w:ascii="仿宋_GB2312" w:eastAsia="仿宋_GB2312" w:hAnsi="仿宋_GB2312" w:hint="eastAsia"/>
          <w:sz w:val="32"/>
          <w:szCs w:val="32"/>
        </w:rPr>
        <w:t>16748</w:t>
      </w:r>
      <w:r w:rsidR="00762438" w:rsidRPr="004D7D1F">
        <w:rPr>
          <w:rFonts w:ascii="仿宋_GB2312" w:eastAsia="仿宋_GB2312" w:hAnsi="仿宋_GB2312" w:hint="eastAsia"/>
          <w:sz w:val="32"/>
          <w:szCs w:val="32"/>
        </w:rPr>
        <w:t>万元。</w:t>
      </w:r>
    </w:p>
    <w:p w:rsidR="00260FF0" w:rsidRPr="000669D7" w:rsidRDefault="00DD4878" w:rsidP="00622BD2">
      <w:pPr>
        <w:ind w:firstLine="567"/>
        <w:contextualSpacing/>
        <w:rPr>
          <w:rFonts w:ascii="楷体_GB2312" w:eastAsia="楷体_GB2312" w:hAnsi="黑体"/>
          <w:sz w:val="32"/>
          <w:szCs w:val="32"/>
        </w:rPr>
      </w:pPr>
      <w:r w:rsidRPr="000669D7">
        <w:rPr>
          <w:rFonts w:ascii="楷体_GB2312" w:eastAsia="楷体_GB2312" w:hAnsi="黑体" w:hint="eastAsia"/>
          <w:sz w:val="32"/>
          <w:szCs w:val="32"/>
        </w:rPr>
        <w:t>（三）</w:t>
      </w:r>
      <w:r w:rsidR="001451F4" w:rsidRPr="000669D7">
        <w:rPr>
          <w:rFonts w:ascii="楷体_GB2312" w:eastAsia="楷体_GB2312" w:hAnsi="黑体" w:hint="eastAsia"/>
          <w:sz w:val="32"/>
          <w:szCs w:val="32"/>
        </w:rPr>
        <w:t>财政决算情况说明</w:t>
      </w:r>
    </w:p>
    <w:p w:rsidR="001451F4" w:rsidRPr="000669D7" w:rsidRDefault="00DD4878" w:rsidP="000669D7">
      <w:pPr>
        <w:ind w:firstLineChars="221" w:firstLine="707"/>
        <w:contextualSpacing/>
        <w:rPr>
          <w:rFonts w:ascii="楷体_GB2312" w:eastAsia="楷体_GB2312"/>
          <w:sz w:val="32"/>
          <w:szCs w:val="32"/>
        </w:rPr>
      </w:pPr>
      <w:r w:rsidRPr="000669D7">
        <w:rPr>
          <w:rFonts w:ascii="楷体_GB2312" w:eastAsia="楷体_GB2312" w:hint="eastAsia"/>
          <w:sz w:val="32"/>
          <w:szCs w:val="32"/>
        </w:rPr>
        <w:t>1</w:t>
      </w:r>
      <w:r w:rsidR="00304A38" w:rsidRPr="000669D7">
        <w:rPr>
          <w:rFonts w:ascii="楷体_GB2312" w:eastAsia="楷体_GB2312" w:hint="eastAsia"/>
          <w:sz w:val="32"/>
          <w:szCs w:val="32"/>
        </w:rPr>
        <w:t>.</w:t>
      </w:r>
      <w:r w:rsidR="001451F4" w:rsidRPr="000669D7">
        <w:rPr>
          <w:rFonts w:ascii="楷体_GB2312" w:eastAsia="楷体_GB2312" w:hint="eastAsia"/>
          <w:sz w:val="32"/>
          <w:szCs w:val="32"/>
        </w:rPr>
        <w:t>本级预算调整情况</w:t>
      </w:r>
    </w:p>
    <w:p w:rsidR="00AA57A7" w:rsidRDefault="00AC2C2F" w:rsidP="00CE664C">
      <w:pPr>
        <w:ind w:firstLineChars="221" w:firstLine="707"/>
        <w:contextualSpacing/>
        <w:rPr>
          <w:rFonts w:ascii="仿宋_GB2312" w:eastAsia="仿宋_GB2312"/>
          <w:sz w:val="32"/>
          <w:szCs w:val="32"/>
        </w:rPr>
      </w:pPr>
      <w:r>
        <w:rPr>
          <w:rFonts w:ascii="仿宋_GB2312" w:eastAsia="仿宋_GB2312" w:hint="eastAsia"/>
          <w:sz w:val="32"/>
          <w:szCs w:val="32"/>
        </w:rPr>
        <w:t>县十七届人大</w:t>
      </w:r>
      <w:r w:rsidR="00BE18BE">
        <w:rPr>
          <w:rFonts w:ascii="仿宋_GB2312" w:eastAsia="仿宋_GB2312" w:hint="eastAsia"/>
          <w:sz w:val="32"/>
          <w:szCs w:val="32"/>
        </w:rPr>
        <w:t>三</w:t>
      </w:r>
      <w:r>
        <w:rPr>
          <w:rFonts w:ascii="仿宋_GB2312" w:eastAsia="仿宋_GB2312" w:hint="eastAsia"/>
          <w:sz w:val="32"/>
          <w:szCs w:val="32"/>
        </w:rPr>
        <w:t>次会议审议通过全县</w:t>
      </w:r>
      <w:r w:rsidR="00AA57A7">
        <w:rPr>
          <w:rFonts w:ascii="仿宋_GB2312" w:eastAsia="仿宋_GB2312" w:hint="eastAsia"/>
          <w:sz w:val="32"/>
          <w:szCs w:val="32"/>
        </w:rPr>
        <w:t>地方一般公共预算收入6</w:t>
      </w:r>
      <w:r w:rsidR="00B65D39">
        <w:rPr>
          <w:rFonts w:ascii="仿宋_GB2312" w:eastAsia="仿宋_GB2312" w:hint="eastAsia"/>
          <w:sz w:val="32"/>
          <w:szCs w:val="32"/>
        </w:rPr>
        <w:t>5790</w:t>
      </w:r>
      <w:r w:rsidR="00AA57A7">
        <w:rPr>
          <w:rFonts w:ascii="仿宋_GB2312" w:eastAsia="仿宋_GB2312" w:hint="eastAsia"/>
          <w:sz w:val="32"/>
          <w:szCs w:val="32"/>
        </w:rPr>
        <w:t>万元，</w:t>
      </w:r>
      <w:r>
        <w:rPr>
          <w:rFonts w:ascii="仿宋_GB2312" w:eastAsia="仿宋_GB2312" w:hint="eastAsia"/>
          <w:sz w:val="32"/>
          <w:szCs w:val="32"/>
        </w:rPr>
        <w:t>一般公共预算支出</w:t>
      </w:r>
      <w:r w:rsidR="00B65D39">
        <w:rPr>
          <w:rFonts w:ascii="仿宋_GB2312" w:eastAsia="仿宋_GB2312" w:hint="eastAsia"/>
          <w:sz w:val="32"/>
          <w:szCs w:val="32"/>
        </w:rPr>
        <w:t>114505</w:t>
      </w:r>
      <w:r>
        <w:rPr>
          <w:rFonts w:ascii="仿宋_GB2312" w:eastAsia="仿宋_GB2312" w:hint="eastAsia"/>
          <w:sz w:val="32"/>
          <w:szCs w:val="32"/>
        </w:rPr>
        <w:t>万元，政府性基金支出</w:t>
      </w:r>
      <w:r w:rsidR="00B65D39">
        <w:rPr>
          <w:rFonts w:ascii="仿宋_GB2312" w:eastAsia="仿宋_GB2312" w:hint="eastAsia"/>
          <w:sz w:val="32"/>
          <w:szCs w:val="32"/>
        </w:rPr>
        <w:t>11924</w:t>
      </w:r>
      <w:r>
        <w:rPr>
          <w:rFonts w:ascii="仿宋_GB2312" w:eastAsia="仿宋_GB2312" w:hint="eastAsia"/>
          <w:sz w:val="32"/>
          <w:szCs w:val="32"/>
        </w:rPr>
        <w:t>万元，</w:t>
      </w:r>
      <w:r w:rsidR="00096849">
        <w:rPr>
          <w:rFonts w:ascii="仿宋_GB2312" w:eastAsia="仿宋_GB2312" w:hint="eastAsia"/>
          <w:sz w:val="32"/>
          <w:szCs w:val="32"/>
        </w:rPr>
        <w:t>机关事业单位社会保险基金支出</w:t>
      </w:r>
      <w:r w:rsidR="00B65D39">
        <w:rPr>
          <w:rFonts w:ascii="仿宋_GB2312" w:eastAsia="仿宋_GB2312" w:hint="eastAsia"/>
          <w:sz w:val="32"/>
          <w:szCs w:val="32"/>
        </w:rPr>
        <w:lastRenderedPageBreak/>
        <w:t>13108</w:t>
      </w:r>
      <w:r w:rsidR="00096849">
        <w:rPr>
          <w:rFonts w:ascii="仿宋_GB2312" w:eastAsia="仿宋_GB2312" w:hint="eastAsia"/>
          <w:sz w:val="32"/>
          <w:szCs w:val="32"/>
        </w:rPr>
        <w:t>万元</w:t>
      </w:r>
      <w:r w:rsidR="0090565E">
        <w:rPr>
          <w:rFonts w:ascii="仿宋_GB2312" w:eastAsia="仿宋_GB2312" w:hint="eastAsia"/>
          <w:sz w:val="32"/>
          <w:szCs w:val="32"/>
        </w:rPr>
        <w:t>。</w:t>
      </w:r>
    </w:p>
    <w:p w:rsidR="00F833D7" w:rsidRDefault="00B65D39" w:rsidP="00AA57A7">
      <w:pPr>
        <w:ind w:firstLineChars="221" w:firstLine="707"/>
        <w:contextualSpacing/>
        <w:rPr>
          <w:rFonts w:ascii="仿宋_GB2312" w:eastAsia="仿宋_GB2312"/>
          <w:sz w:val="32"/>
          <w:szCs w:val="32"/>
        </w:rPr>
      </w:pPr>
      <w:r>
        <w:rPr>
          <w:rFonts w:ascii="仿宋_GB2312" w:eastAsia="仿宋_GB2312" w:hint="eastAsia"/>
          <w:sz w:val="32"/>
          <w:szCs w:val="32"/>
        </w:rPr>
        <w:t>在预算执行过程中，</w:t>
      </w:r>
      <w:r w:rsidR="00AA57A7">
        <w:rPr>
          <w:rFonts w:ascii="仿宋_GB2312" w:eastAsia="仿宋_GB2312" w:hint="eastAsia"/>
          <w:sz w:val="32"/>
          <w:szCs w:val="32"/>
        </w:rPr>
        <w:t>因</w:t>
      </w:r>
      <w:r w:rsidR="00CE664C">
        <w:rPr>
          <w:rFonts w:ascii="仿宋_GB2312" w:eastAsia="仿宋_GB2312" w:hint="eastAsia"/>
          <w:sz w:val="32"/>
          <w:szCs w:val="32"/>
        </w:rPr>
        <w:t>新增地方政府债券，提请县十七届人大常委会第</w:t>
      </w:r>
      <w:r>
        <w:rPr>
          <w:rFonts w:ascii="仿宋_GB2312" w:eastAsia="仿宋_GB2312" w:hint="eastAsia"/>
          <w:sz w:val="32"/>
          <w:szCs w:val="32"/>
        </w:rPr>
        <w:t>二十三次</w:t>
      </w:r>
      <w:r w:rsidR="00CE664C">
        <w:rPr>
          <w:rFonts w:ascii="仿宋_GB2312" w:eastAsia="仿宋_GB2312" w:hint="eastAsia"/>
          <w:sz w:val="32"/>
          <w:szCs w:val="32"/>
        </w:rPr>
        <w:t>会议对支出预算进行调整，调增一般公共预算支出</w:t>
      </w:r>
      <w:r>
        <w:rPr>
          <w:rFonts w:ascii="仿宋_GB2312" w:eastAsia="仿宋_GB2312" w:hint="eastAsia"/>
          <w:sz w:val="32"/>
          <w:szCs w:val="32"/>
        </w:rPr>
        <w:t>11149</w:t>
      </w:r>
      <w:r w:rsidR="00CE664C">
        <w:rPr>
          <w:rFonts w:ascii="仿宋_GB2312" w:eastAsia="仿宋_GB2312" w:hint="eastAsia"/>
          <w:sz w:val="32"/>
          <w:szCs w:val="32"/>
        </w:rPr>
        <w:t>万元</w:t>
      </w:r>
      <w:r w:rsidR="008C7D2E">
        <w:rPr>
          <w:rFonts w:ascii="仿宋_GB2312" w:eastAsia="仿宋_GB2312" w:hint="eastAsia"/>
          <w:sz w:val="32"/>
          <w:szCs w:val="32"/>
        </w:rPr>
        <w:t>，</w:t>
      </w:r>
      <w:r w:rsidR="0031038C">
        <w:rPr>
          <w:rFonts w:ascii="仿宋_GB2312" w:eastAsia="仿宋_GB2312" w:hint="eastAsia"/>
          <w:sz w:val="32"/>
          <w:szCs w:val="32"/>
        </w:rPr>
        <w:t>调增</w:t>
      </w:r>
      <w:r w:rsidR="008C7D2E">
        <w:rPr>
          <w:rFonts w:ascii="仿宋_GB2312" w:eastAsia="仿宋_GB2312" w:hint="eastAsia"/>
          <w:sz w:val="32"/>
          <w:szCs w:val="32"/>
        </w:rPr>
        <w:t>政府性基金支出</w:t>
      </w:r>
      <w:r>
        <w:rPr>
          <w:rFonts w:ascii="仿宋_GB2312" w:eastAsia="仿宋_GB2312" w:hint="eastAsia"/>
          <w:sz w:val="32"/>
          <w:szCs w:val="32"/>
        </w:rPr>
        <w:t>32400</w:t>
      </w:r>
      <w:r w:rsidR="008C7D2E">
        <w:rPr>
          <w:rFonts w:ascii="仿宋_GB2312" w:eastAsia="仿宋_GB2312" w:hint="eastAsia"/>
          <w:sz w:val="32"/>
          <w:szCs w:val="32"/>
        </w:rPr>
        <w:t>万元</w:t>
      </w:r>
      <w:r>
        <w:rPr>
          <w:rFonts w:ascii="仿宋_GB2312" w:eastAsia="仿宋_GB2312" w:hint="eastAsia"/>
          <w:sz w:val="32"/>
          <w:szCs w:val="32"/>
        </w:rPr>
        <w:t>。</w:t>
      </w:r>
      <w:r w:rsidR="0031038C">
        <w:rPr>
          <w:rFonts w:ascii="仿宋_GB2312" w:eastAsia="仿宋_GB2312" w:hint="eastAsia"/>
          <w:sz w:val="32"/>
          <w:szCs w:val="32"/>
        </w:rPr>
        <w:t>因</w:t>
      </w:r>
      <w:r>
        <w:rPr>
          <w:rFonts w:ascii="仿宋_GB2312" w:eastAsia="仿宋_GB2312" w:hint="eastAsia"/>
          <w:sz w:val="32"/>
          <w:szCs w:val="32"/>
        </w:rPr>
        <w:t>预算收入结构及支出</w:t>
      </w:r>
      <w:r w:rsidR="0031038C">
        <w:rPr>
          <w:rFonts w:ascii="仿宋_GB2312" w:eastAsia="仿宋_GB2312" w:hint="eastAsia"/>
          <w:sz w:val="32"/>
          <w:szCs w:val="32"/>
        </w:rPr>
        <w:t>事项</w:t>
      </w:r>
      <w:r>
        <w:rPr>
          <w:rFonts w:ascii="仿宋_GB2312" w:eastAsia="仿宋_GB2312" w:hint="eastAsia"/>
          <w:sz w:val="32"/>
          <w:szCs w:val="32"/>
        </w:rPr>
        <w:t>变化影响，提请县十七届人大常委会第二十五次会议对收</w:t>
      </w:r>
      <w:r w:rsidR="0031038C">
        <w:rPr>
          <w:rFonts w:ascii="仿宋_GB2312" w:eastAsia="仿宋_GB2312" w:hint="eastAsia"/>
          <w:sz w:val="32"/>
          <w:szCs w:val="32"/>
        </w:rPr>
        <w:t>支进行调整：调整</w:t>
      </w:r>
      <w:r w:rsidR="00681A66">
        <w:rPr>
          <w:rFonts w:ascii="仿宋_GB2312" w:eastAsia="仿宋_GB2312" w:hint="eastAsia"/>
          <w:sz w:val="32"/>
          <w:szCs w:val="32"/>
        </w:rPr>
        <w:t>一般公共预算</w:t>
      </w:r>
      <w:r w:rsidR="0031038C">
        <w:rPr>
          <w:rFonts w:ascii="仿宋_GB2312" w:eastAsia="仿宋_GB2312" w:hint="eastAsia"/>
          <w:sz w:val="32"/>
          <w:szCs w:val="32"/>
        </w:rPr>
        <w:t>收</w:t>
      </w:r>
      <w:r>
        <w:rPr>
          <w:rFonts w:ascii="仿宋_GB2312" w:eastAsia="仿宋_GB2312" w:hint="eastAsia"/>
          <w:sz w:val="32"/>
          <w:szCs w:val="32"/>
        </w:rPr>
        <w:t>入预算科目，收入规模保持不变</w:t>
      </w:r>
      <w:r w:rsidR="0031038C">
        <w:rPr>
          <w:rFonts w:ascii="仿宋_GB2312" w:eastAsia="仿宋_GB2312" w:hint="eastAsia"/>
          <w:sz w:val="32"/>
          <w:szCs w:val="32"/>
        </w:rPr>
        <w:t>；净</w:t>
      </w:r>
      <w:r>
        <w:rPr>
          <w:rFonts w:ascii="仿宋_GB2312" w:eastAsia="仿宋_GB2312" w:hint="eastAsia"/>
          <w:sz w:val="32"/>
          <w:szCs w:val="32"/>
        </w:rPr>
        <w:t>调增</w:t>
      </w:r>
      <w:r w:rsidR="0031038C">
        <w:rPr>
          <w:rFonts w:ascii="仿宋_GB2312" w:eastAsia="仿宋_GB2312" w:hint="eastAsia"/>
          <w:sz w:val="32"/>
          <w:szCs w:val="32"/>
        </w:rPr>
        <w:t>一般公共预算支出25112万元（调增34399万元，调减9287万元），调增政府性基金支出3519万元，调增机关事业单位</w:t>
      </w:r>
      <w:r>
        <w:rPr>
          <w:rFonts w:ascii="仿宋_GB2312" w:eastAsia="仿宋_GB2312" w:hint="eastAsia"/>
          <w:sz w:val="32"/>
          <w:szCs w:val="32"/>
        </w:rPr>
        <w:t>基本养老保险基金支出</w:t>
      </w:r>
      <w:r w:rsidR="0031038C">
        <w:rPr>
          <w:rFonts w:ascii="仿宋_GB2312" w:eastAsia="仿宋_GB2312" w:hint="eastAsia"/>
          <w:sz w:val="32"/>
          <w:szCs w:val="32"/>
        </w:rPr>
        <w:t>1264</w:t>
      </w:r>
      <w:r>
        <w:rPr>
          <w:rFonts w:ascii="仿宋_GB2312" w:eastAsia="仿宋_GB2312" w:hint="eastAsia"/>
          <w:sz w:val="32"/>
          <w:szCs w:val="32"/>
        </w:rPr>
        <w:t>万元。</w:t>
      </w:r>
    </w:p>
    <w:p w:rsidR="00CE664C" w:rsidRPr="00CE664C" w:rsidRDefault="00065CAC" w:rsidP="00CE664C">
      <w:pPr>
        <w:ind w:firstLineChars="221" w:firstLine="707"/>
        <w:contextualSpacing/>
        <w:rPr>
          <w:rFonts w:ascii="仿宋_GB2312" w:eastAsia="仿宋_GB2312"/>
          <w:sz w:val="32"/>
          <w:szCs w:val="32"/>
        </w:rPr>
      </w:pPr>
      <w:r>
        <w:rPr>
          <w:rFonts w:ascii="仿宋_GB2312" w:eastAsia="仿宋_GB2312" w:hint="eastAsia"/>
          <w:sz w:val="32"/>
          <w:szCs w:val="32"/>
        </w:rPr>
        <w:t>批准</w:t>
      </w:r>
      <w:r w:rsidR="00CE664C">
        <w:rPr>
          <w:rFonts w:ascii="仿宋_GB2312" w:eastAsia="仿宋_GB2312" w:hint="eastAsia"/>
          <w:sz w:val="32"/>
          <w:szCs w:val="32"/>
        </w:rPr>
        <w:t>调整后，</w:t>
      </w:r>
      <w:r>
        <w:rPr>
          <w:rFonts w:ascii="仿宋_GB2312" w:eastAsia="仿宋_GB2312" w:hint="eastAsia"/>
          <w:sz w:val="32"/>
          <w:szCs w:val="32"/>
        </w:rPr>
        <w:t>201</w:t>
      </w:r>
      <w:r w:rsidR="0031038C">
        <w:rPr>
          <w:rFonts w:ascii="仿宋_GB2312" w:eastAsia="仿宋_GB2312" w:hint="eastAsia"/>
          <w:sz w:val="32"/>
          <w:szCs w:val="32"/>
        </w:rPr>
        <w:t>9</w:t>
      </w:r>
      <w:r>
        <w:rPr>
          <w:rFonts w:ascii="仿宋_GB2312" w:eastAsia="仿宋_GB2312" w:hint="eastAsia"/>
          <w:sz w:val="32"/>
          <w:szCs w:val="32"/>
        </w:rPr>
        <w:t>年</w:t>
      </w:r>
      <w:r w:rsidR="00AA57A7">
        <w:rPr>
          <w:rFonts w:ascii="仿宋_GB2312" w:eastAsia="仿宋_GB2312" w:hint="eastAsia"/>
          <w:sz w:val="32"/>
          <w:szCs w:val="32"/>
        </w:rPr>
        <w:t>地方一般公共预算收入为6</w:t>
      </w:r>
      <w:r w:rsidR="0031038C">
        <w:rPr>
          <w:rFonts w:ascii="仿宋_GB2312" w:eastAsia="仿宋_GB2312" w:hint="eastAsia"/>
          <w:sz w:val="32"/>
          <w:szCs w:val="32"/>
        </w:rPr>
        <w:t>5790</w:t>
      </w:r>
      <w:r w:rsidR="00AA57A7">
        <w:rPr>
          <w:rFonts w:ascii="仿宋_GB2312" w:eastAsia="仿宋_GB2312" w:hint="eastAsia"/>
          <w:sz w:val="32"/>
          <w:szCs w:val="32"/>
        </w:rPr>
        <w:t>万元，</w:t>
      </w:r>
      <w:r w:rsidR="00CE664C">
        <w:rPr>
          <w:rFonts w:ascii="仿宋_GB2312" w:eastAsia="仿宋_GB2312" w:hint="eastAsia"/>
          <w:sz w:val="32"/>
          <w:szCs w:val="32"/>
        </w:rPr>
        <w:t>一般公共预算支出调整为</w:t>
      </w:r>
      <w:r w:rsidR="0031038C">
        <w:rPr>
          <w:rFonts w:ascii="仿宋_GB2312" w:eastAsia="仿宋_GB2312" w:hint="eastAsia"/>
          <w:sz w:val="32"/>
          <w:szCs w:val="32"/>
        </w:rPr>
        <w:t>150766</w:t>
      </w:r>
      <w:r w:rsidR="00DB03A2">
        <w:rPr>
          <w:rFonts w:ascii="仿宋_GB2312" w:eastAsia="仿宋_GB2312" w:hint="eastAsia"/>
          <w:sz w:val="32"/>
          <w:szCs w:val="32"/>
        </w:rPr>
        <w:t>万元</w:t>
      </w:r>
      <w:r w:rsidR="00CE664C">
        <w:rPr>
          <w:rFonts w:ascii="仿宋_GB2312" w:eastAsia="仿宋_GB2312" w:hint="eastAsia"/>
          <w:sz w:val="32"/>
          <w:szCs w:val="32"/>
        </w:rPr>
        <w:t>（不含上级专项支出），政府性基金支出调整为</w:t>
      </w:r>
      <w:r w:rsidR="0031038C">
        <w:rPr>
          <w:rFonts w:ascii="仿宋_GB2312" w:eastAsia="仿宋_GB2312" w:hint="eastAsia"/>
          <w:sz w:val="32"/>
          <w:szCs w:val="32"/>
        </w:rPr>
        <w:t>47843</w:t>
      </w:r>
      <w:r w:rsidR="00CE664C">
        <w:rPr>
          <w:rFonts w:ascii="仿宋_GB2312" w:eastAsia="仿宋_GB2312" w:hint="eastAsia"/>
          <w:sz w:val="32"/>
          <w:szCs w:val="32"/>
        </w:rPr>
        <w:t>万元（不含上级专项支出），机关事业单位</w:t>
      </w:r>
      <w:r w:rsidR="0031038C">
        <w:rPr>
          <w:rFonts w:ascii="仿宋_GB2312" w:eastAsia="仿宋_GB2312" w:hint="eastAsia"/>
          <w:sz w:val="32"/>
          <w:szCs w:val="32"/>
        </w:rPr>
        <w:t>基本养老</w:t>
      </w:r>
      <w:r w:rsidR="00CE664C">
        <w:rPr>
          <w:rFonts w:ascii="仿宋_GB2312" w:eastAsia="仿宋_GB2312" w:hint="eastAsia"/>
          <w:sz w:val="32"/>
          <w:szCs w:val="32"/>
        </w:rPr>
        <w:t>保险基金支出</w:t>
      </w:r>
      <w:r w:rsidR="007255B3">
        <w:rPr>
          <w:rFonts w:ascii="仿宋_GB2312" w:eastAsia="仿宋_GB2312" w:hint="eastAsia"/>
          <w:sz w:val="32"/>
          <w:szCs w:val="32"/>
        </w:rPr>
        <w:t>调整为</w:t>
      </w:r>
      <w:r w:rsidR="0031038C">
        <w:rPr>
          <w:rFonts w:ascii="仿宋_GB2312" w:eastAsia="仿宋_GB2312" w:hint="eastAsia"/>
          <w:sz w:val="32"/>
          <w:szCs w:val="32"/>
        </w:rPr>
        <w:t>14372</w:t>
      </w:r>
      <w:r w:rsidR="00CE664C">
        <w:rPr>
          <w:rFonts w:ascii="仿宋_GB2312" w:eastAsia="仿宋_GB2312" w:hint="eastAsia"/>
          <w:sz w:val="32"/>
          <w:szCs w:val="32"/>
        </w:rPr>
        <w:t>万元</w:t>
      </w:r>
      <w:r w:rsidR="002532C1">
        <w:rPr>
          <w:rFonts w:ascii="仿宋_GB2312" w:eastAsia="仿宋_GB2312" w:hint="eastAsia"/>
          <w:sz w:val="32"/>
          <w:szCs w:val="32"/>
        </w:rPr>
        <w:t>。</w:t>
      </w:r>
    </w:p>
    <w:p w:rsidR="001451F4" w:rsidRPr="000669D7" w:rsidRDefault="00DD4878" w:rsidP="000669D7">
      <w:pPr>
        <w:ind w:firstLineChars="221" w:firstLine="707"/>
        <w:contextualSpacing/>
        <w:rPr>
          <w:rFonts w:ascii="楷体_GB2312" w:eastAsia="楷体_GB2312"/>
          <w:sz w:val="32"/>
          <w:szCs w:val="32"/>
        </w:rPr>
      </w:pPr>
      <w:r w:rsidRPr="000669D7">
        <w:rPr>
          <w:rFonts w:ascii="楷体_GB2312" w:eastAsia="楷体_GB2312" w:hint="eastAsia"/>
          <w:sz w:val="32"/>
          <w:szCs w:val="32"/>
        </w:rPr>
        <w:t>2</w:t>
      </w:r>
      <w:r w:rsidR="00304A38" w:rsidRPr="000669D7">
        <w:rPr>
          <w:rFonts w:ascii="楷体_GB2312" w:eastAsia="楷体_GB2312" w:hint="eastAsia"/>
          <w:sz w:val="32"/>
          <w:szCs w:val="32"/>
        </w:rPr>
        <w:t>.</w:t>
      </w:r>
      <w:r w:rsidR="001451F4" w:rsidRPr="000669D7">
        <w:rPr>
          <w:rFonts w:ascii="楷体_GB2312" w:eastAsia="楷体_GB2312" w:hint="eastAsia"/>
          <w:sz w:val="32"/>
          <w:szCs w:val="32"/>
        </w:rPr>
        <w:t>财政转移支付使用情况</w:t>
      </w:r>
    </w:p>
    <w:p w:rsidR="00613116" w:rsidRPr="005A10AE" w:rsidRDefault="00236DE8" w:rsidP="00622BD2">
      <w:pPr>
        <w:ind w:firstLineChars="221" w:firstLine="707"/>
        <w:contextualSpacing/>
        <w:rPr>
          <w:rFonts w:ascii="仿宋_GB2312" w:eastAsia="仿宋_GB2312"/>
          <w:sz w:val="32"/>
          <w:szCs w:val="32"/>
        </w:rPr>
      </w:pPr>
      <w:r w:rsidRPr="00236DE8">
        <w:rPr>
          <w:rFonts w:ascii="仿宋_GB2312" w:eastAsia="仿宋_GB2312" w:hint="eastAsia"/>
          <w:sz w:val="32"/>
          <w:szCs w:val="32"/>
        </w:rPr>
        <w:t>201</w:t>
      </w:r>
      <w:r w:rsidR="0031038C">
        <w:rPr>
          <w:rFonts w:ascii="仿宋_GB2312" w:eastAsia="仿宋_GB2312" w:hint="eastAsia"/>
          <w:sz w:val="32"/>
          <w:szCs w:val="32"/>
        </w:rPr>
        <w:t>9</w:t>
      </w:r>
      <w:r w:rsidRPr="00236DE8">
        <w:rPr>
          <w:rFonts w:ascii="仿宋_GB2312" w:eastAsia="仿宋_GB2312" w:hint="eastAsia"/>
          <w:sz w:val="32"/>
          <w:szCs w:val="32"/>
        </w:rPr>
        <w:t>年上级</w:t>
      </w:r>
      <w:r w:rsidR="00031964">
        <w:rPr>
          <w:rFonts w:ascii="仿宋_GB2312" w:eastAsia="仿宋_GB2312" w:hint="eastAsia"/>
          <w:sz w:val="32"/>
          <w:szCs w:val="32"/>
        </w:rPr>
        <w:t>下达</w:t>
      </w:r>
      <w:r w:rsidRPr="00236DE8">
        <w:rPr>
          <w:rFonts w:ascii="仿宋_GB2312" w:eastAsia="仿宋_GB2312" w:hint="eastAsia"/>
          <w:sz w:val="32"/>
          <w:szCs w:val="32"/>
        </w:rPr>
        <w:t>我县一般</w:t>
      </w:r>
      <w:r>
        <w:rPr>
          <w:rFonts w:ascii="仿宋_GB2312" w:eastAsia="仿宋_GB2312" w:hint="eastAsia"/>
          <w:sz w:val="32"/>
          <w:szCs w:val="32"/>
        </w:rPr>
        <w:t>公共预算</w:t>
      </w:r>
      <w:r w:rsidRPr="00236DE8">
        <w:rPr>
          <w:rFonts w:ascii="仿宋_GB2312" w:eastAsia="仿宋_GB2312" w:hint="eastAsia"/>
          <w:sz w:val="32"/>
          <w:szCs w:val="32"/>
        </w:rPr>
        <w:t>转移支付</w:t>
      </w:r>
      <w:r>
        <w:rPr>
          <w:rFonts w:ascii="仿宋_GB2312" w:eastAsia="仿宋_GB2312" w:hint="eastAsia"/>
          <w:sz w:val="32"/>
          <w:szCs w:val="32"/>
        </w:rPr>
        <w:t>收入</w:t>
      </w:r>
      <w:r w:rsidR="002532C1">
        <w:rPr>
          <w:rFonts w:ascii="仿宋_GB2312" w:eastAsia="仿宋_GB2312" w:hint="eastAsia"/>
          <w:sz w:val="32"/>
          <w:szCs w:val="32"/>
        </w:rPr>
        <w:t>10</w:t>
      </w:r>
      <w:r w:rsidR="0031038C">
        <w:rPr>
          <w:rFonts w:ascii="仿宋_GB2312" w:eastAsia="仿宋_GB2312" w:hint="eastAsia"/>
          <w:sz w:val="32"/>
          <w:szCs w:val="32"/>
        </w:rPr>
        <w:t>6986</w:t>
      </w:r>
      <w:r>
        <w:rPr>
          <w:rFonts w:ascii="仿宋_GB2312" w:eastAsia="仿宋_GB2312" w:hint="eastAsia"/>
          <w:sz w:val="32"/>
          <w:szCs w:val="32"/>
        </w:rPr>
        <w:t>万元</w:t>
      </w:r>
      <w:r w:rsidR="00031964">
        <w:rPr>
          <w:rFonts w:ascii="仿宋_GB2312" w:eastAsia="仿宋_GB2312" w:hint="eastAsia"/>
          <w:sz w:val="32"/>
          <w:szCs w:val="32"/>
        </w:rPr>
        <w:t>，包括：</w:t>
      </w:r>
      <w:r w:rsidR="00273E8F">
        <w:rPr>
          <w:rFonts w:ascii="仿宋_GB2312" w:eastAsia="仿宋_GB2312"/>
          <w:sz w:val="32"/>
          <w:szCs w:val="32"/>
        </w:rPr>
        <w:fldChar w:fldCharType="begin"/>
      </w:r>
      <w:r w:rsidR="00031964">
        <w:rPr>
          <w:rFonts w:ascii="仿宋_GB2312" w:eastAsia="仿宋_GB2312"/>
          <w:sz w:val="32"/>
          <w:szCs w:val="32"/>
        </w:rPr>
        <w:instrText xml:space="preserve"> </w:instrText>
      </w:r>
      <w:r w:rsidR="00031964">
        <w:rPr>
          <w:rFonts w:ascii="仿宋_GB2312" w:eastAsia="仿宋_GB2312" w:hint="eastAsia"/>
          <w:sz w:val="32"/>
          <w:szCs w:val="32"/>
        </w:rPr>
        <w:instrText>= 1 \* GB3</w:instrText>
      </w:r>
      <w:r w:rsidR="00031964">
        <w:rPr>
          <w:rFonts w:ascii="仿宋_GB2312" w:eastAsia="仿宋_GB2312"/>
          <w:sz w:val="32"/>
          <w:szCs w:val="32"/>
        </w:rPr>
        <w:instrText xml:space="preserve"> </w:instrText>
      </w:r>
      <w:r w:rsidR="00273E8F">
        <w:rPr>
          <w:rFonts w:ascii="仿宋_GB2312" w:eastAsia="仿宋_GB2312"/>
          <w:sz w:val="32"/>
          <w:szCs w:val="32"/>
        </w:rPr>
        <w:fldChar w:fldCharType="separate"/>
      </w:r>
      <w:r w:rsidR="00031964">
        <w:rPr>
          <w:rFonts w:ascii="仿宋_GB2312" w:eastAsia="仿宋_GB2312" w:hint="eastAsia"/>
          <w:noProof/>
          <w:sz w:val="32"/>
          <w:szCs w:val="32"/>
        </w:rPr>
        <w:t>①</w:t>
      </w:r>
      <w:r w:rsidR="00273E8F">
        <w:rPr>
          <w:rFonts w:ascii="仿宋_GB2312" w:eastAsia="仿宋_GB2312"/>
          <w:sz w:val="32"/>
          <w:szCs w:val="32"/>
        </w:rPr>
        <w:fldChar w:fldCharType="end"/>
      </w:r>
      <w:r>
        <w:rPr>
          <w:rFonts w:ascii="仿宋_GB2312" w:eastAsia="仿宋_GB2312" w:hint="eastAsia"/>
          <w:sz w:val="32"/>
          <w:szCs w:val="32"/>
        </w:rPr>
        <w:t>一般性转移支付</w:t>
      </w:r>
      <w:r w:rsidR="00031964">
        <w:rPr>
          <w:rFonts w:ascii="仿宋_GB2312" w:eastAsia="仿宋_GB2312" w:hint="eastAsia"/>
          <w:sz w:val="32"/>
          <w:szCs w:val="32"/>
        </w:rPr>
        <w:t>收入</w:t>
      </w:r>
      <w:r w:rsidR="00574717">
        <w:rPr>
          <w:rFonts w:ascii="仿宋_GB2312" w:eastAsia="仿宋_GB2312" w:hint="eastAsia"/>
          <w:sz w:val="32"/>
          <w:szCs w:val="32"/>
        </w:rPr>
        <w:t>86062万元</w:t>
      </w:r>
      <w:r w:rsidR="00031964">
        <w:rPr>
          <w:rFonts w:ascii="仿宋_GB2312" w:eastAsia="仿宋_GB2312" w:hint="eastAsia"/>
          <w:sz w:val="32"/>
          <w:szCs w:val="32"/>
        </w:rPr>
        <w:t>。主要有均衡性转移支付收入、县级基本财力保障机制奖补资金收入、</w:t>
      </w:r>
      <w:r w:rsidR="00574717">
        <w:rPr>
          <w:rFonts w:ascii="仿宋_GB2312" w:eastAsia="仿宋_GB2312" w:hint="eastAsia"/>
          <w:sz w:val="32"/>
          <w:szCs w:val="32"/>
        </w:rPr>
        <w:t>重点生态功能区转移支付收入、革命老区转移支付收入、贫困地区转移支付收入、共同财政事权转移支付</w:t>
      </w:r>
      <w:r w:rsidR="00031964">
        <w:rPr>
          <w:rFonts w:ascii="仿宋_GB2312" w:eastAsia="仿宋_GB2312" w:hint="eastAsia"/>
          <w:sz w:val="32"/>
          <w:szCs w:val="32"/>
        </w:rPr>
        <w:t>、</w:t>
      </w:r>
      <w:r w:rsidR="00B57EDC">
        <w:rPr>
          <w:rFonts w:ascii="仿宋_GB2312" w:eastAsia="仿宋_GB2312" w:hint="eastAsia"/>
          <w:sz w:val="32"/>
          <w:szCs w:val="32"/>
        </w:rPr>
        <w:t>其他一般性转移支付收入等</w:t>
      </w:r>
      <w:r w:rsidR="005A10AE">
        <w:rPr>
          <w:rFonts w:ascii="仿宋_GB2312" w:eastAsia="仿宋_GB2312" w:hint="eastAsia"/>
          <w:sz w:val="32"/>
          <w:szCs w:val="32"/>
        </w:rPr>
        <w:t>，</w:t>
      </w:r>
      <w:r w:rsidR="00B57EDC">
        <w:rPr>
          <w:rFonts w:ascii="仿宋_GB2312" w:eastAsia="仿宋_GB2312" w:hint="eastAsia"/>
          <w:sz w:val="32"/>
          <w:szCs w:val="32"/>
        </w:rPr>
        <w:t>其中</w:t>
      </w:r>
      <w:r w:rsidR="00574717">
        <w:rPr>
          <w:rFonts w:ascii="仿宋_GB2312" w:eastAsia="仿宋_GB2312" w:hint="eastAsia"/>
          <w:sz w:val="32"/>
          <w:szCs w:val="32"/>
        </w:rPr>
        <w:t>39929</w:t>
      </w:r>
      <w:r w:rsidR="00B57EDC">
        <w:rPr>
          <w:rFonts w:ascii="仿宋_GB2312" w:eastAsia="仿宋_GB2312" w:hint="eastAsia"/>
          <w:sz w:val="32"/>
          <w:szCs w:val="32"/>
        </w:rPr>
        <w:t>万元</w:t>
      </w:r>
      <w:r w:rsidR="00B57EDC" w:rsidRPr="00B57EDC">
        <w:rPr>
          <w:rFonts w:ascii="仿宋_GB2312" w:eastAsia="仿宋_GB2312" w:hint="eastAsia"/>
          <w:sz w:val="32"/>
          <w:szCs w:val="32"/>
        </w:rPr>
        <w:t>属有特定用途的专</w:t>
      </w:r>
      <w:r w:rsidR="00B57EDC" w:rsidRPr="00B57EDC">
        <w:rPr>
          <w:rFonts w:ascii="仿宋_GB2312" w:eastAsia="仿宋_GB2312" w:hint="eastAsia"/>
          <w:sz w:val="32"/>
          <w:szCs w:val="32"/>
        </w:rPr>
        <w:lastRenderedPageBreak/>
        <w:t>项</w:t>
      </w:r>
      <w:r w:rsidR="00B57EDC">
        <w:rPr>
          <w:rFonts w:ascii="仿宋_GB2312" w:eastAsia="仿宋_GB2312" w:hint="eastAsia"/>
          <w:sz w:val="32"/>
          <w:szCs w:val="32"/>
        </w:rPr>
        <w:t>，其余均纳入县本级可用财力统筹使用。</w:t>
      </w:r>
      <w:r w:rsidR="00273E8F">
        <w:rPr>
          <w:rFonts w:ascii="仿宋_GB2312" w:eastAsia="仿宋_GB2312"/>
          <w:sz w:val="32"/>
          <w:szCs w:val="32"/>
        </w:rPr>
        <w:fldChar w:fldCharType="begin"/>
      </w:r>
      <w:r w:rsidR="00B57EDC">
        <w:rPr>
          <w:rFonts w:ascii="仿宋_GB2312" w:eastAsia="仿宋_GB2312"/>
          <w:sz w:val="32"/>
          <w:szCs w:val="32"/>
        </w:rPr>
        <w:instrText xml:space="preserve"> </w:instrText>
      </w:r>
      <w:r w:rsidR="00B57EDC">
        <w:rPr>
          <w:rFonts w:ascii="仿宋_GB2312" w:eastAsia="仿宋_GB2312" w:hint="eastAsia"/>
          <w:sz w:val="32"/>
          <w:szCs w:val="32"/>
        </w:rPr>
        <w:instrText>= 2 \* GB3</w:instrText>
      </w:r>
      <w:r w:rsidR="00B57EDC">
        <w:rPr>
          <w:rFonts w:ascii="仿宋_GB2312" w:eastAsia="仿宋_GB2312"/>
          <w:sz w:val="32"/>
          <w:szCs w:val="32"/>
        </w:rPr>
        <w:instrText xml:space="preserve"> </w:instrText>
      </w:r>
      <w:r w:rsidR="00273E8F">
        <w:rPr>
          <w:rFonts w:ascii="仿宋_GB2312" w:eastAsia="仿宋_GB2312"/>
          <w:sz w:val="32"/>
          <w:szCs w:val="32"/>
        </w:rPr>
        <w:fldChar w:fldCharType="separate"/>
      </w:r>
      <w:r w:rsidR="00B57EDC">
        <w:rPr>
          <w:rFonts w:ascii="仿宋_GB2312" w:eastAsia="仿宋_GB2312" w:hint="eastAsia"/>
          <w:noProof/>
          <w:sz w:val="32"/>
          <w:szCs w:val="32"/>
        </w:rPr>
        <w:t>②</w:t>
      </w:r>
      <w:r w:rsidR="00273E8F">
        <w:rPr>
          <w:rFonts w:ascii="仿宋_GB2312" w:eastAsia="仿宋_GB2312"/>
          <w:sz w:val="32"/>
          <w:szCs w:val="32"/>
        </w:rPr>
        <w:fldChar w:fldCharType="end"/>
      </w:r>
      <w:r w:rsidR="00B57EDC">
        <w:rPr>
          <w:rFonts w:ascii="仿宋_GB2312" w:eastAsia="仿宋_GB2312" w:hint="eastAsia"/>
          <w:sz w:val="32"/>
          <w:szCs w:val="32"/>
        </w:rPr>
        <w:t>专项转移支付资金</w:t>
      </w:r>
      <w:r w:rsidR="00574717">
        <w:rPr>
          <w:rFonts w:ascii="仿宋_GB2312" w:eastAsia="仿宋_GB2312" w:hint="eastAsia"/>
          <w:sz w:val="32"/>
          <w:szCs w:val="32"/>
        </w:rPr>
        <w:t>20924万元</w:t>
      </w:r>
      <w:r w:rsidR="005A10AE">
        <w:rPr>
          <w:rFonts w:ascii="仿宋_GB2312" w:eastAsia="仿宋_GB2312" w:hint="eastAsia"/>
          <w:sz w:val="32"/>
          <w:szCs w:val="32"/>
        </w:rPr>
        <w:t>。</w:t>
      </w:r>
      <w:r w:rsidR="00B57EDC">
        <w:rPr>
          <w:rFonts w:ascii="仿宋_GB2312" w:eastAsia="仿宋_GB2312" w:hint="eastAsia"/>
          <w:sz w:val="32"/>
          <w:szCs w:val="32"/>
        </w:rPr>
        <w:t>主要集中</w:t>
      </w:r>
      <w:r w:rsidR="005A10AE">
        <w:rPr>
          <w:rFonts w:ascii="仿宋_GB2312" w:eastAsia="仿宋_GB2312" w:hint="eastAsia"/>
          <w:sz w:val="32"/>
          <w:szCs w:val="32"/>
        </w:rPr>
        <w:t>社会保障、农业农村、节能环保、</w:t>
      </w:r>
      <w:r w:rsidR="006124E2">
        <w:rPr>
          <w:rFonts w:ascii="仿宋_GB2312" w:eastAsia="仿宋_GB2312" w:hint="eastAsia"/>
          <w:sz w:val="32"/>
          <w:szCs w:val="32"/>
        </w:rPr>
        <w:t>自然资源</w:t>
      </w:r>
      <w:r w:rsidR="005A10AE">
        <w:rPr>
          <w:rFonts w:ascii="仿宋_GB2312" w:eastAsia="仿宋_GB2312" w:hint="eastAsia"/>
          <w:sz w:val="32"/>
          <w:szCs w:val="32"/>
        </w:rPr>
        <w:t>等方面，全部是有确定项目或规定用途的专项补助资金。</w:t>
      </w:r>
    </w:p>
    <w:p w:rsidR="001451F4" w:rsidRPr="000669D7" w:rsidRDefault="00DD4878" w:rsidP="000669D7">
      <w:pPr>
        <w:ind w:firstLineChars="221" w:firstLine="707"/>
        <w:contextualSpacing/>
        <w:rPr>
          <w:rFonts w:ascii="楷体_GB2312" w:eastAsia="楷体_GB2312"/>
          <w:sz w:val="32"/>
          <w:szCs w:val="32"/>
        </w:rPr>
      </w:pPr>
      <w:r w:rsidRPr="000669D7">
        <w:rPr>
          <w:rFonts w:ascii="楷体_GB2312" w:eastAsia="楷体_GB2312" w:hint="eastAsia"/>
          <w:sz w:val="32"/>
          <w:szCs w:val="32"/>
        </w:rPr>
        <w:t>3</w:t>
      </w:r>
      <w:r w:rsidR="00304A38" w:rsidRPr="000669D7">
        <w:rPr>
          <w:rFonts w:ascii="楷体_GB2312" w:eastAsia="楷体_GB2312" w:hint="eastAsia"/>
          <w:sz w:val="32"/>
          <w:szCs w:val="32"/>
        </w:rPr>
        <w:t>.</w:t>
      </w:r>
      <w:r w:rsidR="001451F4" w:rsidRPr="000669D7">
        <w:rPr>
          <w:rFonts w:ascii="楷体_GB2312" w:eastAsia="楷体_GB2312" w:hint="eastAsia"/>
          <w:sz w:val="32"/>
          <w:szCs w:val="32"/>
        </w:rPr>
        <w:t>经批准举借债务的规模、结构、使用、偿还等情况</w:t>
      </w:r>
    </w:p>
    <w:p w:rsidR="007E1185" w:rsidRPr="004F41E9" w:rsidRDefault="005A10AE" w:rsidP="00622BD2">
      <w:pPr>
        <w:ind w:firstLineChars="221" w:firstLine="707"/>
        <w:contextualSpacing/>
        <w:rPr>
          <w:rFonts w:ascii="仿宋_GB2312" w:eastAsia="仿宋_GB2312"/>
          <w:sz w:val="32"/>
          <w:szCs w:val="32"/>
        </w:rPr>
      </w:pPr>
      <w:r w:rsidRPr="004F41E9">
        <w:rPr>
          <w:rFonts w:ascii="仿宋_GB2312" w:eastAsia="仿宋_GB2312" w:hint="eastAsia"/>
          <w:sz w:val="32"/>
          <w:szCs w:val="32"/>
        </w:rPr>
        <w:t>201</w:t>
      </w:r>
      <w:r w:rsidR="0056673E">
        <w:rPr>
          <w:rFonts w:ascii="仿宋_GB2312" w:eastAsia="仿宋_GB2312" w:hint="eastAsia"/>
          <w:sz w:val="32"/>
          <w:szCs w:val="32"/>
        </w:rPr>
        <w:t>9</w:t>
      </w:r>
      <w:r w:rsidRPr="004F41E9">
        <w:rPr>
          <w:rFonts w:ascii="仿宋_GB2312" w:eastAsia="仿宋_GB2312" w:hint="eastAsia"/>
          <w:sz w:val="32"/>
          <w:szCs w:val="32"/>
        </w:rPr>
        <w:t>年</w:t>
      </w:r>
      <w:r w:rsidR="007E1185" w:rsidRPr="004F41E9">
        <w:rPr>
          <w:rFonts w:ascii="仿宋_GB2312" w:eastAsia="仿宋_GB2312" w:hint="eastAsia"/>
          <w:sz w:val="32"/>
          <w:szCs w:val="32"/>
        </w:rPr>
        <w:t>上级核定我县政府债务限额</w:t>
      </w:r>
      <w:r w:rsidR="0056673E">
        <w:rPr>
          <w:rFonts w:ascii="仿宋_GB2312" w:eastAsia="仿宋_GB2312" w:hint="eastAsia"/>
          <w:sz w:val="32"/>
          <w:szCs w:val="32"/>
        </w:rPr>
        <w:t>32.94</w:t>
      </w:r>
      <w:r w:rsidR="007E1185" w:rsidRPr="004F41E9">
        <w:rPr>
          <w:rFonts w:ascii="仿宋_GB2312" w:eastAsia="仿宋_GB2312" w:hint="eastAsia"/>
          <w:sz w:val="32"/>
          <w:szCs w:val="32"/>
        </w:rPr>
        <w:t>亿元，其中一般债务限额</w:t>
      </w:r>
      <w:r w:rsidR="0056673E">
        <w:rPr>
          <w:rFonts w:ascii="仿宋_GB2312" w:eastAsia="仿宋_GB2312" w:hint="eastAsia"/>
          <w:sz w:val="32"/>
          <w:szCs w:val="32"/>
        </w:rPr>
        <w:t>20.89</w:t>
      </w:r>
      <w:r w:rsidR="007E1185" w:rsidRPr="004F41E9">
        <w:rPr>
          <w:rFonts w:ascii="仿宋_GB2312" w:eastAsia="仿宋_GB2312" w:hint="eastAsia"/>
          <w:sz w:val="32"/>
          <w:szCs w:val="32"/>
        </w:rPr>
        <w:t>亿元、专项债务限额</w:t>
      </w:r>
      <w:r w:rsidR="0056673E">
        <w:rPr>
          <w:rFonts w:ascii="仿宋_GB2312" w:eastAsia="仿宋_GB2312" w:hint="eastAsia"/>
          <w:sz w:val="32"/>
          <w:szCs w:val="32"/>
        </w:rPr>
        <w:t>12.05</w:t>
      </w:r>
      <w:r w:rsidR="00A342A2" w:rsidRPr="004F41E9">
        <w:rPr>
          <w:rFonts w:ascii="仿宋_GB2312" w:eastAsia="仿宋_GB2312" w:hint="eastAsia"/>
          <w:sz w:val="32"/>
          <w:szCs w:val="32"/>
        </w:rPr>
        <w:t>亿</w:t>
      </w:r>
      <w:r w:rsidR="007E1185" w:rsidRPr="004F41E9">
        <w:rPr>
          <w:rFonts w:ascii="仿宋_GB2312" w:eastAsia="仿宋_GB2312" w:hint="eastAsia"/>
          <w:sz w:val="32"/>
          <w:szCs w:val="32"/>
        </w:rPr>
        <w:t>元。截止</w:t>
      </w:r>
      <w:r w:rsidR="007E1185" w:rsidRPr="004F41E9">
        <w:rPr>
          <w:rFonts w:ascii="仿宋_GB2312" w:eastAsia="仿宋_GB2312"/>
          <w:sz w:val="32"/>
          <w:szCs w:val="32"/>
        </w:rPr>
        <w:t>201</w:t>
      </w:r>
      <w:r w:rsidR="0056673E">
        <w:rPr>
          <w:rFonts w:ascii="仿宋_GB2312" w:eastAsia="仿宋_GB2312" w:hint="eastAsia"/>
          <w:sz w:val="32"/>
          <w:szCs w:val="32"/>
        </w:rPr>
        <w:t>9</w:t>
      </w:r>
      <w:r w:rsidR="007E1185" w:rsidRPr="004F41E9">
        <w:rPr>
          <w:rFonts w:ascii="仿宋_GB2312" w:eastAsia="仿宋_GB2312" w:hint="eastAsia"/>
          <w:sz w:val="32"/>
          <w:szCs w:val="32"/>
        </w:rPr>
        <w:t>年</w:t>
      </w:r>
      <w:r w:rsidR="002A5453" w:rsidRPr="004F41E9">
        <w:rPr>
          <w:rFonts w:ascii="仿宋_GB2312" w:eastAsia="仿宋_GB2312" w:hint="eastAsia"/>
          <w:sz w:val="32"/>
          <w:szCs w:val="32"/>
        </w:rPr>
        <w:t>末</w:t>
      </w:r>
      <w:r w:rsidR="007E1185" w:rsidRPr="004F41E9">
        <w:rPr>
          <w:rFonts w:ascii="仿宋_GB2312" w:eastAsia="仿宋_GB2312" w:hint="eastAsia"/>
          <w:sz w:val="32"/>
          <w:szCs w:val="32"/>
        </w:rPr>
        <w:t>，我县系统内债务余额为</w:t>
      </w:r>
      <w:r w:rsidR="004F41E9" w:rsidRPr="004F41E9">
        <w:rPr>
          <w:rFonts w:ascii="仿宋_GB2312" w:eastAsia="仿宋_GB2312" w:hint="eastAsia"/>
          <w:sz w:val="32"/>
          <w:szCs w:val="32"/>
        </w:rPr>
        <w:t>2</w:t>
      </w:r>
      <w:r w:rsidR="0056673E">
        <w:rPr>
          <w:rFonts w:ascii="仿宋_GB2312" w:eastAsia="仿宋_GB2312" w:hint="eastAsia"/>
          <w:sz w:val="32"/>
          <w:szCs w:val="32"/>
        </w:rPr>
        <w:t>6.3</w:t>
      </w:r>
      <w:r w:rsidR="007E1185" w:rsidRPr="004F41E9">
        <w:rPr>
          <w:rFonts w:ascii="仿宋_GB2312" w:eastAsia="仿宋_GB2312" w:hint="eastAsia"/>
          <w:sz w:val="32"/>
          <w:szCs w:val="32"/>
        </w:rPr>
        <w:t>亿元，其中一般债务余额</w:t>
      </w:r>
      <w:r w:rsidR="004F41E9" w:rsidRPr="004F41E9">
        <w:rPr>
          <w:rFonts w:ascii="仿宋_GB2312" w:eastAsia="仿宋_GB2312" w:hint="eastAsia"/>
          <w:sz w:val="32"/>
          <w:szCs w:val="32"/>
        </w:rPr>
        <w:t>1</w:t>
      </w:r>
      <w:r w:rsidR="0056673E">
        <w:rPr>
          <w:rFonts w:ascii="仿宋_GB2312" w:eastAsia="仿宋_GB2312" w:hint="eastAsia"/>
          <w:sz w:val="32"/>
          <w:szCs w:val="32"/>
        </w:rPr>
        <w:t>5.02</w:t>
      </w:r>
      <w:r w:rsidR="00A342A2" w:rsidRPr="004F41E9">
        <w:rPr>
          <w:rFonts w:ascii="仿宋_GB2312" w:eastAsia="仿宋_GB2312" w:hint="eastAsia"/>
          <w:sz w:val="32"/>
          <w:szCs w:val="32"/>
        </w:rPr>
        <w:t>亿</w:t>
      </w:r>
      <w:r w:rsidR="007E1185" w:rsidRPr="004F41E9">
        <w:rPr>
          <w:rFonts w:ascii="仿宋_GB2312" w:eastAsia="仿宋_GB2312" w:hint="eastAsia"/>
          <w:sz w:val="32"/>
          <w:szCs w:val="32"/>
        </w:rPr>
        <w:t>元、专项债务余额</w:t>
      </w:r>
      <w:r w:rsidR="0056673E">
        <w:rPr>
          <w:rFonts w:ascii="仿宋_GB2312" w:eastAsia="仿宋_GB2312" w:hint="eastAsia"/>
          <w:sz w:val="32"/>
          <w:szCs w:val="32"/>
        </w:rPr>
        <w:t>11.28</w:t>
      </w:r>
      <w:r w:rsidR="007E1185" w:rsidRPr="004F41E9">
        <w:rPr>
          <w:rFonts w:ascii="仿宋_GB2312" w:eastAsia="仿宋_GB2312" w:hint="eastAsia"/>
          <w:sz w:val="32"/>
          <w:szCs w:val="32"/>
        </w:rPr>
        <w:t>亿元，余额均未超限额。</w:t>
      </w:r>
    </w:p>
    <w:p w:rsidR="002A5453" w:rsidRPr="00A07CB3" w:rsidRDefault="002A5453" w:rsidP="00622BD2">
      <w:pPr>
        <w:ind w:firstLineChars="221" w:firstLine="707"/>
        <w:contextualSpacing/>
        <w:rPr>
          <w:rFonts w:ascii="仿宋_GB2312" w:eastAsia="仿宋_GB2312"/>
          <w:sz w:val="32"/>
          <w:szCs w:val="32"/>
        </w:rPr>
      </w:pPr>
      <w:r w:rsidRPr="00A07CB3">
        <w:rPr>
          <w:rFonts w:ascii="仿宋_GB2312" w:eastAsia="仿宋_GB2312" w:hint="eastAsia"/>
          <w:sz w:val="32"/>
          <w:szCs w:val="32"/>
        </w:rPr>
        <w:t>201</w:t>
      </w:r>
      <w:r w:rsidR="0056673E">
        <w:rPr>
          <w:rFonts w:ascii="仿宋_GB2312" w:eastAsia="仿宋_GB2312" w:hint="eastAsia"/>
          <w:sz w:val="32"/>
          <w:szCs w:val="32"/>
        </w:rPr>
        <w:t>9</w:t>
      </w:r>
      <w:r w:rsidRPr="00A07CB3">
        <w:rPr>
          <w:rFonts w:ascii="仿宋_GB2312" w:eastAsia="仿宋_GB2312" w:hint="eastAsia"/>
          <w:sz w:val="32"/>
          <w:szCs w:val="32"/>
        </w:rPr>
        <w:t>年上级</w:t>
      </w:r>
      <w:r w:rsidR="0002603A">
        <w:rPr>
          <w:rFonts w:ascii="仿宋_GB2312" w:eastAsia="仿宋_GB2312" w:hint="eastAsia"/>
          <w:sz w:val="32"/>
          <w:szCs w:val="32"/>
        </w:rPr>
        <w:t>下达</w:t>
      </w:r>
      <w:r w:rsidRPr="00A07CB3">
        <w:rPr>
          <w:rFonts w:ascii="仿宋_GB2312" w:eastAsia="仿宋_GB2312" w:hint="eastAsia"/>
          <w:sz w:val="32"/>
          <w:szCs w:val="32"/>
        </w:rPr>
        <w:t>我县</w:t>
      </w:r>
      <w:r w:rsidR="005C35E2" w:rsidRPr="00A07CB3">
        <w:rPr>
          <w:rFonts w:ascii="仿宋_GB2312" w:eastAsia="仿宋_GB2312" w:hint="eastAsia"/>
          <w:sz w:val="32"/>
          <w:szCs w:val="32"/>
        </w:rPr>
        <w:t>新增债券</w:t>
      </w:r>
      <w:r w:rsidR="00A810F4">
        <w:rPr>
          <w:rFonts w:ascii="仿宋_GB2312" w:eastAsia="仿宋_GB2312" w:hint="eastAsia"/>
          <w:sz w:val="32"/>
          <w:szCs w:val="32"/>
        </w:rPr>
        <w:t>资金</w:t>
      </w:r>
      <w:r w:rsidR="0056673E">
        <w:rPr>
          <w:rFonts w:ascii="仿宋_GB2312" w:eastAsia="仿宋_GB2312" w:hint="eastAsia"/>
          <w:sz w:val="32"/>
          <w:szCs w:val="32"/>
        </w:rPr>
        <w:t>42682</w:t>
      </w:r>
      <w:r w:rsidR="005C35E2" w:rsidRPr="00A07CB3">
        <w:rPr>
          <w:rFonts w:ascii="仿宋_GB2312" w:eastAsia="仿宋_GB2312" w:hint="eastAsia"/>
          <w:sz w:val="32"/>
          <w:szCs w:val="32"/>
        </w:rPr>
        <w:t>万元，主要安排用于</w:t>
      </w:r>
      <w:r w:rsidR="00A07CB3" w:rsidRPr="00A07CB3">
        <w:rPr>
          <w:rFonts w:ascii="仿宋_GB2312" w:eastAsia="仿宋_GB2312" w:hint="eastAsia"/>
          <w:sz w:val="32"/>
          <w:szCs w:val="32"/>
        </w:rPr>
        <w:t>交通基础设施、城市基础设施、乡村振兴</w:t>
      </w:r>
      <w:r w:rsidR="00677003" w:rsidRPr="00A07CB3">
        <w:rPr>
          <w:rFonts w:ascii="仿宋_GB2312" w:eastAsia="仿宋_GB2312" w:hint="eastAsia"/>
          <w:sz w:val="32"/>
          <w:szCs w:val="32"/>
        </w:rPr>
        <w:t>、</w:t>
      </w:r>
      <w:r w:rsidR="00A07CB3" w:rsidRPr="00A07CB3">
        <w:rPr>
          <w:rFonts w:ascii="仿宋_GB2312" w:eastAsia="仿宋_GB2312" w:hint="eastAsia"/>
          <w:sz w:val="32"/>
          <w:szCs w:val="32"/>
        </w:rPr>
        <w:t>保障性住房、</w:t>
      </w:r>
      <w:r w:rsidR="00A810F4">
        <w:rPr>
          <w:rFonts w:ascii="仿宋_GB2312" w:eastAsia="仿宋_GB2312" w:hint="eastAsia"/>
          <w:sz w:val="32"/>
          <w:szCs w:val="32"/>
        </w:rPr>
        <w:t>污染防治、</w:t>
      </w:r>
      <w:r w:rsidR="00A07CB3" w:rsidRPr="00A07CB3">
        <w:rPr>
          <w:rFonts w:ascii="仿宋_GB2312" w:eastAsia="仿宋_GB2312" w:hint="eastAsia"/>
          <w:sz w:val="32"/>
          <w:szCs w:val="32"/>
        </w:rPr>
        <w:t>土地储备、</w:t>
      </w:r>
      <w:r w:rsidR="00A810F4">
        <w:rPr>
          <w:rFonts w:ascii="仿宋_GB2312" w:eastAsia="仿宋_GB2312" w:hint="eastAsia"/>
          <w:sz w:val="32"/>
          <w:szCs w:val="32"/>
        </w:rPr>
        <w:t>园区基础设施</w:t>
      </w:r>
      <w:r w:rsidR="00A07CB3" w:rsidRPr="00A07CB3">
        <w:rPr>
          <w:rFonts w:ascii="仿宋_GB2312" w:eastAsia="仿宋_GB2312" w:hint="eastAsia"/>
          <w:sz w:val="32"/>
          <w:szCs w:val="32"/>
        </w:rPr>
        <w:t>等</w:t>
      </w:r>
      <w:r w:rsidR="005C35E2" w:rsidRPr="00A07CB3">
        <w:rPr>
          <w:rFonts w:ascii="仿宋_GB2312" w:eastAsia="仿宋_GB2312" w:hint="eastAsia"/>
          <w:sz w:val="32"/>
          <w:szCs w:val="32"/>
        </w:rPr>
        <w:t>项目</w:t>
      </w:r>
      <w:r w:rsidR="00677003" w:rsidRPr="00A07CB3">
        <w:rPr>
          <w:rFonts w:ascii="仿宋_GB2312" w:eastAsia="仿宋_GB2312" w:hint="eastAsia"/>
          <w:sz w:val="32"/>
          <w:szCs w:val="32"/>
        </w:rPr>
        <w:t>建设</w:t>
      </w:r>
      <w:r w:rsidR="00A810F4">
        <w:rPr>
          <w:rFonts w:ascii="仿宋_GB2312" w:eastAsia="仿宋_GB2312" w:hint="eastAsia"/>
          <w:sz w:val="32"/>
          <w:szCs w:val="32"/>
        </w:rPr>
        <w:t>；</w:t>
      </w:r>
      <w:r w:rsidR="00A810F4" w:rsidRPr="00A07CB3">
        <w:rPr>
          <w:rFonts w:ascii="仿宋_GB2312" w:eastAsia="仿宋_GB2312" w:hint="eastAsia"/>
          <w:sz w:val="32"/>
          <w:szCs w:val="32"/>
        </w:rPr>
        <w:t>下达</w:t>
      </w:r>
      <w:r w:rsidR="001925F8">
        <w:rPr>
          <w:rFonts w:ascii="仿宋_GB2312" w:eastAsia="仿宋_GB2312" w:hint="eastAsia"/>
          <w:sz w:val="32"/>
          <w:szCs w:val="32"/>
        </w:rPr>
        <w:t>再融资</w:t>
      </w:r>
      <w:r w:rsidR="00A810F4" w:rsidRPr="00A07CB3">
        <w:rPr>
          <w:rFonts w:ascii="仿宋_GB2312" w:eastAsia="仿宋_GB2312" w:hint="eastAsia"/>
          <w:sz w:val="32"/>
          <w:szCs w:val="32"/>
        </w:rPr>
        <w:t>债券</w:t>
      </w:r>
      <w:r w:rsidR="00A810F4">
        <w:rPr>
          <w:rFonts w:ascii="仿宋_GB2312" w:eastAsia="仿宋_GB2312" w:hint="eastAsia"/>
          <w:sz w:val="32"/>
          <w:szCs w:val="32"/>
        </w:rPr>
        <w:t>8867</w:t>
      </w:r>
      <w:r w:rsidR="00A810F4" w:rsidRPr="00A07CB3">
        <w:rPr>
          <w:rFonts w:ascii="仿宋_GB2312" w:eastAsia="仿宋_GB2312" w:hint="eastAsia"/>
          <w:sz w:val="32"/>
          <w:szCs w:val="32"/>
        </w:rPr>
        <w:t>万元</w:t>
      </w:r>
      <w:r w:rsidR="00A810F4">
        <w:rPr>
          <w:rFonts w:ascii="仿宋_GB2312" w:eastAsia="仿宋_GB2312" w:hint="eastAsia"/>
          <w:sz w:val="32"/>
          <w:szCs w:val="32"/>
        </w:rPr>
        <w:t>，</w:t>
      </w:r>
      <w:r w:rsidR="005C35E2" w:rsidRPr="00A07CB3">
        <w:rPr>
          <w:rFonts w:ascii="仿宋_GB2312" w:eastAsia="仿宋_GB2312" w:hint="eastAsia"/>
          <w:sz w:val="32"/>
          <w:szCs w:val="32"/>
        </w:rPr>
        <w:t>主要用于</w:t>
      </w:r>
      <w:r w:rsidR="00097D1C" w:rsidRPr="00A07CB3">
        <w:rPr>
          <w:rFonts w:ascii="仿宋_GB2312" w:eastAsia="仿宋_GB2312" w:hint="eastAsia"/>
          <w:sz w:val="32"/>
          <w:szCs w:val="32"/>
        </w:rPr>
        <w:t>偿</w:t>
      </w:r>
      <w:r w:rsidR="005C35E2" w:rsidRPr="00A07CB3">
        <w:rPr>
          <w:rFonts w:ascii="仿宋_GB2312" w:eastAsia="仿宋_GB2312" w:hint="eastAsia"/>
          <w:sz w:val="32"/>
          <w:szCs w:val="32"/>
        </w:rPr>
        <w:t>还</w:t>
      </w:r>
      <w:r w:rsidR="00097D1C" w:rsidRPr="00A07CB3">
        <w:rPr>
          <w:rFonts w:ascii="仿宋_GB2312" w:eastAsia="仿宋_GB2312" w:hint="eastAsia"/>
          <w:sz w:val="32"/>
          <w:szCs w:val="32"/>
        </w:rPr>
        <w:t>到期债</w:t>
      </w:r>
      <w:r w:rsidR="001925F8">
        <w:rPr>
          <w:rFonts w:ascii="仿宋_GB2312" w:eastAsia="仿宋_GB2312" w:hint="eastAsia"/>
          <w:sz w:val="32"/>
          <w:szCs w:val="32"/>
        </w:rPr>
        <w:t>券本金</w:t>
      </w:r>
      <w:r w:rsidR="00A810F4">
        <w:rPr>
          <w:rFonts w:ascii="仿宋_GB2312" w:eastAsia="仿宋_GB2312" w:hint="eastAsia"/>
          <w:sz w:val="32"/>
          <w:szCs w:val="32"/>
        </w:rPr>
        <w:t>；下达世行贷款资金1122万元，主要用于公共卫生项目。</w:t>
      </w:r>
    </w:p>
    <w:p w:rsidR="001451F4" w:rsidRPr="000669D7" w:rsidRDefault="00DD4878" w:rsidP="000669D7">
      <w:pPr>
        <w:ind w:firstLineChars="221" w:firstLine="707"/>
        <w:contextualSpacing/>
        <w:rPr>
          <w:rFonts w:ascii="楷体_GB2312" w:eastAsia="楷体_GB2312"/>
          <w:sz w:val="32"/>
          <w:szCs w:val="32"/>
        </w:rPr>
      </w:pPr>
      <w:r w:rsidRPr="000669D7">
        <w:rPr>
          <w:rFonts w:ascii="楷体_GB2312" w:eastAsia="楷体_GB2312" w:hint="eastAsia"/>
          <w:sz w:val="32"/>
          <w:szCs w:val="32"/>
        </w:rPr>
        <w:t>4</w:t>
      </w:r>
      <w:r w:rsidR="00304A38" w:rsidRPr="000669D7">
        <w:rPr>
          <w:rFonts w:ascii="楷体_GB2312" w:eastAsia="楷体_GB2312" w:hint="eastAsia"/>
          <w:sz w:val="32"/>
          <w:szCs w:val="32"/>
        </w:rPr>
        <w:t>.</w:t>
      </w:r>
      <w:r w:rsidR="001451F4" w:rsidRPr="000669D7">
        <w:rPr>
          <w:rFonts w:ascii="楷体_GB2312" w:eastAsia="楷体_GB2312" w:hint="eastAsia"/>
          <w:sz w:val="32"/>
          <w:szCs w:val="32"/>
        </w:rPr>
        <w:t>本级预备费使用情况</w:t>
      </w:r>
    </w:p>
    <w:p w:rsidR="00667474" w:rsidRPr="004B22AD" w:rsidRDefault="00667474" w:rsidP="00622BD2">
      <w:pPr>
        <w:tabs>
          <w:tab w:val="left" w:pos="709"/>
        </w:tabs>
        <w:ind w:firstLineChars="221" w:firstLine="707"/>
        <w:contextualSpacing/>
        <w:rPr>
          <w:rFonts w:ascii="仿宋_GB2312" w:eastAsia="仿宋_GB2312"/>
          <w:color w:val="FF0000"/>
          <w:sz w:val="32"/>
          <w:szCs w:val="32"/>
        </w:rPr>
      </w:pPr>
      <w:r w:rsidRPr="00667474">
        <w:rPr>
          <w:rFonts w:ascii="仿宋_GB2312" w:eastAsia="仿宋_GB2312" w:hint="eastAsia"/>
          <w:sz w:val="32"/>
          <w:szCs w:val="32"/>
        </w:rPr>
        <w:t>201</w:t>
      </w:r>
      <w:r w:rsidR="00A810F4">
        <w:rPr>
          <w:rFonts w:ascii="仿宋_GB2312" w:eastAsia="仿宋_GB2312" w:hint="eastAsia"/>
          <w:sz w:val="32"/>
          <w:szCs w:val="32"/>
        </w:rPr>
        <w:t>9</w:t>
      </w:r>
      <w:r w:rsidRPr="00667474">
        <w:rPr>
          <w:rFonts w:ascii="仿宋_GB2312" w:eastAsia="仿宋_GB2312" w:hint="eastAsia"/>
          <w:sz w:val="32"/>
          <w:szCs w:val="32"/>
        </w:rPr>
        <w:t>年，我县年初</w:t>
      </w:r>
      <w:r>
        <w:rPr>
          <w:rFonts w:ascii="仿宋_GB2312" w:eastAsia="仿宋_GB2312" w:hint="eastAsia"/>
          <w:sz w:val="32"/>
          <w:szCs w:val="32"/>
        </w:rPr>
        <w:t>预算安排</w:t>
      </w:r>
      <w:r w:rsidR="00522BF9">
        <w:rPr>
          <w:rFonts w:ascii="仿宋_GB2312" w:eastAsia="仿宋_GB2312" w:hint="eastAsia"/>
          <w:sz w:val="32"/>
          <w:szCs w:val="32"/>
        </w:rPr>
        <w:t>本级</w:t>
      </w:r>
      <w:r>
        <w:rPr>
          <w:rFonts w:ascii="仿宋_GB2312" w:eastAsia="仿宋_GB2312" w:hint="eastAsia"/>
          <w:sz w:val="32"/>
          <w:szCs w:val="32"/>
        </w:rPr>
        <w:t>一般公共预算支出</w:t>
      </w:r>
      <w:r w:rsidR="00A810F4">
        <w:rPr>
          <w:rFonts w:ascii="仿宋_GB2312" w:eastAsia="仿宋_GB2312" w:hint="eastAsia"/>
          <w:sz w:val="32"/>
          <w:szCs w:val="32"/>
        </w:rPr>
        <w:t>114505</w:t>
      </w:r>
      <w:r>
        <w:rPr>
          <w:rFonts w:ascii="仿宋_GB2312" w:eastAsia="仿宋_GB2312" w:hint="eastAsia"/>
          <w:sz w:val="32"/>
          <w:szCs w:val="32"/>
        </w:rPr>
        <w:t>万元，按照一般公共预算支出</w:t>
      </w:r>
      <w:r w:rsidR="004F41E9">
        <w:rPr>
          <w:rFonts w:ascii="仿宋_GB2312" w:eastAsia="仿宋_GB2312" w:hint="eastAsia"/>
          <w:sz w:val="32"/>
          <w:szCs w:val="32"/>
        </w:rPr>
        <w:t>的</w:t>
      </w:r>
      <w:r>
        <w:rPr>
          <w:rFonts w:ascii="仿宋_GB2312" w:eastAsia="仿宋_GB2312" w:hint="eastAsia"/>
          <w:sz w:val="32"/>
          <w:szCs w:val="32"/>
        </w:rPr>
        <w:t>百分之三</w:t>
      </w:r>
      <w:r w:rsidR="004F41E9">
        <w:rPr>
          <w:rFonts w:ascii="仿宋_GB2312" w:eastAsia="仿宋_GB2312" w:hint="eastAsia"/>
          <w:sz w:val="32"/>
          <w:szCs w:val="32"/>
        </w:rPr>
        <w:t>安排</w:t>
      </w:r>
      <w:r>
        <w:rPr>
          <w:rFonts w:ascii="仿宋_GB2312" w:eastAsia="仿宋_GB2312" w:hint="eastAsia"/>
          <w:sz w:val="32"/>
          <w:szCs w:val="32"/>
        </w:rPr>
        <w:t>预备费3</w:t>
      </w:r>
      <w:r w:rsidR="00A810F4">
        <w:rPr>
          <w:rFonts w:ascii="仿宋_GB2312" w:eastAsia="仿宋_GB2312" w:hint="eastAsia"/>
          <w:sz w:val="32"/>
          <w:szCs w:val="32"/>
        </w:rPr>
        <w:t>522</w:t>
      </w:r>
      <w:r>
        <w:rPr>
          <w:rFonts w:ascii="仿宋_GB2312" w:eastAsia="仿宋_GB2312" w:hint="eastAsia"/>
          <w:sz w:val="32"/>
          <w:szCs w:val="32"/>
        </w:rPr>
        <w:t>万元，</w:t>
      </w:r>
      <w:r w:rsidR="007D104D">
        <w:rPr>
          <w:rFonts w:ascii="仿宋_GB2312" w:eastAsia="仿宋_GB2312" w:hint="eastAsia"/>
          <w:sz w:val="32"/>
          <w:szCs w:val="32"/>
        </w:rPr>
        <w:t>支出的主要项目有：</w:t>
      </w:r>
      <w:r w:rsidR="00113829" w:rsidRPr="00835762">
        <w:rPr>
          <w:rFonts w:ascii="仿宋_GB2312" w:eastAsia="仿宋_GB2312" w:hint="eastAsia"/>
          <w:sz w:val="32"/>
          <w:szCs w:val="32"/>
        </w:rPr>
        <w:t>招商引资相关工作经费315</w:t>
      </w:r>
      <w:r w:rsidR="00275AB6" w:rsidRPr="00835762">
        <w:rPr>
          <w:rFonts w:ascii="仿宋_GB2312" w:eastAsia="仿宋_GB2312" w:hint="eastAsia"/>
          <w:sz w:val="32"/>
          <w:szCs w:val="32"/>
        </w:rPr>
        <w:t>万元，</w:t>
      </w:r>
      <w:r w:rsidR="00113829" w:rsidRPr="00835762">
        <w:rPr>
          <w:rFonts w:ascii="仿宋_GB2312" w:eastAsia="仿宋_GB2312" w:hint="eastAsia"/>
          <w:sz w:val="32"/>
          <w:szCs w:val="32"/>
        </w:rPr>
        <w:t>体育赛事专项经费135</w:t>
      </w:r>
      <w:r w:rsidR="00275AB6" w:rsidRPr="00835762">
        <w:rPr>
          <w:rFonts w:ascii="仿宋_GB2312" w:eastAsia="仿宋_GB2312" w:hint="eastAsia"/>
          <w:sz w:val="32"/>
          <w:szCs w:val="32"/>
        </w:rPr>
        <w:t>万元，</w:t>
      </w:r>
      <w:r w:rsidR="00835762">
        <w:rPr>
          <w:rFonts w:ascii="仿宋_GB2312" w:eastAsia="仿宋_GB2312" w:hAnsiTheme="minorHAnsi" w:cs="仿宋_GB2312" w:hint="eastAsia"/>
          <w:kern w:val="0"/>
          <w:sz w:val="32"/>
          <w:szCs w:val="32"/>
        </w:rPr>
        <w:t>玉华洞风景名胜区总体规划修编经费130万元，</w:t>
      </w:r>
      <w:r w:rsidR="00B03A7D" w:rsidRPr="00B03A7D">
        <w:rPr>
          <w:rFonts w:ascii="仿宋_GB2312" w:eastAsia="仿宋_GB2312" w:hAnsiTheme="minorHAnsi" w:cs="仿宋_GB2312" w:hint="eastAsia"/>
          <w:kern w:val="0"/>
          <w:sz w:val="32"/>
          <w:szCs w:val="32"/>
        </w:rPr>
        <w:t>主题教育系列文化活动经费</w:t>
      </w:r>
      <w:r w:rsidR="00B03A7D">
        <w:rPr>
          <w:rFonts w:ascii="仿宋_GB2312" w:eastAsia="仿宋_GB2312" w:hAnsiTheme="minorHAnsi" w:cs="仿宋_GB2312" w:hint="eastAsia"/>
          <w:kern w:val="0"/>
          <w:sz w:val="32"/>
          <w:szCs w:val="32"/>
        </w:rPr>
        <w:t>64万元，</w:t>
      </w:r>
      <w:r w:rsidR="00B03A7D" w:rsidRPr="00B03A7D">
        <w:rPr>
          <w:rFonts w:ascii="仿宋_GB2312" w:eastAsia="仿宋_GB2312" w:hAnsiTheme="minorHAnsi" w:cs="仿宋_GB2312" w:hint="eastAsia"/>
          <w:kern w:val="0"/>
          <w:sz w:val="32"/>
          <w:szCs w:val="32"/>
        </w:rPr>
        <w:t>乡土科技特派员工作经费</w:t>
      </w:r>
      <w:r w:rsidR="0043147C">
        <w:rPr>
          <w:rFonts w:ascii="仿宋_GB2312" w:eastAsia="仿宋_GB2312" w:hAnsiTheme="minorHAnsi" w:cs="仿宋_GB2312" w:hint="eastAsia"/>
          <w:kern w:val="0"/>
          <w:sz w:val="32"/>
          <w:szCs w:val="32"/>
        </w:rPr>
        <w:t>62万元，以及其它</w:t>
      </w:r>
      <w:r w:rsidR="0050299B" w:rsidRPr="0050299B">
        <w:rPr>
          <w:rFonts w:ascii="仿宋_GB2312" w:eastAsia="仿宋_GB2312" w:hAnsiTheme="minorHAnsi" w:cs="仿宋_GB2312" w:hint="eastAsia"/>
          <w:kern w:val="0"/>
          <w:sz w:val="32"/>
          <w:szCs w:val="32"/>
        </w:rPr>
        <w:t>55</w:t>
      </w:r>
      <w:r w:rsidR="0043147C">
        <w:rPr>
          <w:rFonts w:ascii="仿宋_GB2312" w:eastAsia="仿宋_GB2312" w:hAnsiTheme="minorHAnsi" w:cs="仿宋_GB2312" w:hint="eastAsia"/>
          <w:kern w:val="0"/>
          <w:sz w:val="32"/>
          <w:szCs w:val="32"/>
        </w:rPr>
        <w:t>个单位、</w:t>
      </w:r>
      <w:r w:rsidR="0043147C">
        <w:rPr>
          <w:rFonts w:ascii="仿宋_GB2312" w:eastAsia="仿宋_GB2312" w:hAnsiTheme="minorHAnsi" w:cs="仿宋_GB2312" w:hint="eastAsia"/>
          <w:kern w:val="0"/>
          <w:sz w:val="32"/>
          <w:szCs w:val="32"/>
        </w:rPr>
        <w:lastRenderedPageBreak/>
        <w:t>101笔</w:t>
      </w:r>
      <w:r w:rsidR="0037576B" w:rsidRPr="001F6405">
        <w:rPr>
          <w:rFonts w:ascii="仿宋_GB2312" w:eastAsia="仿宋_GB2312" w:hint="eastAsia"/>
          <w:sz w:val="32"/>
          <w:szCs w:val="32"/>
        </w:rPr>
        <w:t>等预算执行过程中难以预见的开支。</w:t>
      </w:r>
    </w:p>
    <w:p w:rsidR="00255EDE" w:rsidRPr="000669D7" w:rsidRDefault="00DD4878" w:rsidP="000669D7">
      <w:pPr>
        <w:ind w:firstLineChars="221" w:firstLine="707"/>
        <w:contextualSpacing/>
        <w:rPr>
          <w:rFonts w:ascii="楷体_GB2312" w:eastAsia="楷体_GB2312"/>
          <w:sz w:val="32"/>
          <w:szCs w:val="32"/>
        </w:rPr>
      </w:pPr>
      <w:r w:rsidRPr="000669D7">
        <w:rPr>
          <w:rFonts w:ascii="楷体_GB2312" w:eastAsia="楷体_GB2312" w:hint="eastAsia"/>
          <w:sz w:val="32"/>
          <w:szCs w:val="32"/>
        </w:rPr>
        <w:t>5</w:t>
      </w:r>
      <w:r w:rsidR="00304A38" w:rsidRPr="000669D7">
        <w:rPr>
          <w:rFonts w:ascii="楷体_GB2312" w:eastAsia="楷体_GB2312" w:hint="eastAsia"/>
          <w:sz w:val="32"/>
          <w:szCs w:val="32"/>
        </w:rPr>
        <w:t>.</w:t>
      </w:r>
      <w:r w:rsidR="001451F4" w:rsidRPr="000669D7">
        <w:rPr>
          <w:rFonts w:ascii="楷体_GB2312" w:eastAsia="楷体_GB2312" w:hint="eastAsia"/>
          <w:sz w:val="32"/>
          <w:szCs w:val="32"/>
        </w:rPr>
        <w:t>主要支出政策实施情况</w:t>
      </w:r>
    </w:p>
    <w:p w:rsidR="00766B6D" w:rsidRPr="00B84B23" w:rsidRDefault="001F6405" w:rsidP="00766B6D">
      <w:pPr>
        <w:ind w:firstLineChars="221" w:firstLine="707"/>
        <w:rPr>
          <w:rFonts w:ascii="仿宋_GB2312" w:eastAsia="仿宋_GB2312"/>
          <w:sz w:val="32"/>
          <w:szCs w:val="32"/>
        </w:rPr>
      </w:pPr>
      <w:r>
        <w:rPr>
          <w:rFonts w:ascii="仿宋_GB2312" w:eastAsia="仿宋_GB2312" w:hAnsi="仿宋" w:hint="eastAsia"/>
          <w:sz w:val="32"/>
        </w:rPr>
        <w:t>从支出决算看，与民生相关的重点支出达17.25亿元，</w:t>
      </w:r>
      <w:r w:rsidRPr="00B84B23">
        <w:rPr>
          <w:rFonts w:ascii="仿宋_GB2312" w:eastAsia="仿宋_GB2312" w:hAnsi="仿宋" w:hint="eastAsia"/>
          <w:sz w:val="32"/>
        </w:rPr>
        <w:t>占一般公共预算支出的80%</w:t>
      </w:r>
      <w:r w:rsidR="00182417" w:rsidRPr="00B84B23">
        <w:rPr>
          <w:rFonts w:ascii="仿宋_GB2312" w:eastAsia="仿宋_GB2312" w:hAnsi="仿宋" w:hint="eastAsia"/>
          <w:sz w:val="32"/>
        </w:rPr>
        <w:t>。</w:t>
      </w:r>
      <w:r w:rsidRPr="00B84B23">
        <w:rPr>
          <w:rFonts w:ascii="仿宋_GB2312" w:eastAsia="仿宋_GB2312" w:hAnsi="仿宋" w:hint="eastAsia"/>
          <w:sz w:val="32"/>
        </w:rPr>
        <w:t>主要体现在：</w:t>
      </w:r>
      <w:r w:rsidR="00B91D76" w:rsidRPr="00B84B23">
        <w:rPr>
          <w:rFonts w:ascii="仿宋_GB2312" w:eastAsia="仿宋_GB2312" w:hAnsi="仿宋" w:hint="eastAsia"/>
          <w:b/>
          <w:sz w:val="32"/>
        </w:rPr>
        <w:t>一是</w:t>
      </w:r>
      <w:r w:rsidR="00467731" w:rsidRPr="000669D7">
        <w:rPr>
          <w:rFonts w:ascii="仿宋_GB2312" w:eastAsia="仿宋_GB2312" w:hAnsi="仿宋" w:hint="eastAsia"/>
          <w:sz w:val="32"/>
        </w:rPr>
        <w:t>保障</w:t>
      </w:r>
      <w:r w:rsidR="00B91D76" w:rsidRPr="000669D7">
        <w:rPr>
          <w:rFonts w:ascii="仿宋_GB2312" w:eastAsia="仿宋_GB2312" w:hAnsi="仿宋" w:hint="eastAsia"/>
          <w:sz w:val="32"/>
        </w:rPr>
        <w:t>教育</w:t>
      </w:r>
      <w:r w:rsidR="00522BF9" w:rsidRPr="000669D7">
        <w:rPr>
          <w:rFonts w:ascii="仿宋_GB2312" w:eastAsia="仿宋_GB2312" w:hAnsi="仿宋" w:hint="eastAsia"/>
          <w:sz w:val="32"/>
        </w:rPr>
        <w:t>事业</w:t>
      </w:r>
      <w:r w:rsidR="00B91D76" w:rsidRPr="000669D7">
        <w:rPr>
          <w:rFonts w:ascii="仿宋_GB2312" w:eastAsia="仿宋_GB2312" w:hAnsi="仿宋" w:hint="eastAsia"/>
          <w:sz w:val="32"/>
        </w:rPr>
        <w:t>均衡发展。</w:t>
      </w:r>
      <w:r w:rsidR="00B91D76" w:rsidRPr="00B84B23">
        <w:rPr>
          <w:rFonts w:ascii="仿宋_GB2312" w:eastAsia="仿宋_GB2312" w:hAnsi="仿宋" w:hint="eastAsia"/>
          <w:sz w:val="32"/>
        </w:rPr>
        <w:t>全年安排教育支出</w:t>
      </w:r>
      <w:r w:rsidRPr="00B84B23">
        <w:rPr>
          <w:rFonts w:ascii="仿宋_GB2312" w:eastAsia="仿宋_GB2312" w:hAnsi="仿宋" w:hint="eastAsia"/>
          <w:sz w:val="32"/>
        </w:rPr>
        <w:t>42464</w:t>
      </w:r>
      <w:r w:rsidR="00B91D76" w:rsidRPr="00B84B23">
        <w:rPr>
          <w:rFonts w:ascii="仿宋_GB2312" w:eastAsia="仿宋_GB2312" w:hAnsi="仿宋" w:hint="eastAsia"/>
          <w:sz w:val="32"/>
        </w:rPr>
        <w:t>万元，</w:t>
      </w:r>
      <w:r w:rsidR="0095017B" w:rsidRPr="00B84B23">
        <w:rPr>
          <w:rFonts w:ascii="仿宋_GB2312" w:eastAsia="仿宋_GB2312" w:hint="eastAsia"/>
          <w:sz w:val="32"/>
          <w:szCs w:val="32"/>
        </w:rPr>
        <w:t>重点</w:t>
      </w:r>
      <w:r w:rsidR="001557E4" w:rsidRPr="00B84B23">
        <w:rPr>
          <w:rFonts w:ascii="仿宋_GB2312" w:eastAsia="仿宋_GB2312" w:hint="eastAsia"/>
          <w:sz w:val="32"/>
          <w:szCs w:val="32"/>
        </w:rPr>
        <w:t>用于</w:t>
      </w:r>
      <w:r w:rsidR="0095017B" w:rsidRPr="00B84B23">
        <w:rPr>
          <w:rFonts w:ascii="仿宋_GB2312" w:eastAsia="仿宋_GB2312" w:hint="eastAsia"/>
          <w:sz w:val="32"/>
          <w:szCs w:val="32"/>
        </w:rPr>
        <w:t>保障义务教育</w:t>
      </w:r>
      <w:r w:rsidR="007B4944" w:rsidRPr="00B84B23">
        <w:rPr>
          <w:rFonts w:ascii="仿宋_GB2312" w:eastAsia="仿宋_GB2312" w:hint="eastAsia"/>
          <w:sz w:val="32"/>
          <w:szCs w:val="32"/>
        </w:rPr>
        <w:t>、普通高中、职业</w:t>
      </w:r>
      <w:r w:rsidR="001557E4" w:rsidRPr="00B84B23">
        <w:rPr>
          <w:rFonts w:ascii="仿宋_GB2312" w:eastAsia="仿宋_GB2312" w:hint="eastAsia"/>
          <w:sz w:val="32"/>
          <w:szCs w:val="32"/>
        </w:rPr>
        <w:t>学校生均公用经费，支持薄弱学校改造，保障中小学校舍安全，落实寄宿制学校学生营养改善计划，发展中等职业教育等方面</w:t>
      </w:r>
      <w:r w:rsidR="001323BA" w:rsidRPr="00B84B23">
        <w:rPr>
          <w:rFonts w:ascii="仿宋_GB2312" w:eastAsia="仿宋_GB2312" w:hAnsi="仿宋" w:hint="eastAsia"/>
          <w:sz w:val="32"/>
        </w:rPr>
        <w:t>。</w:t>
      </w:r>
      <w:r w:rsidR="00B91D76" w:rsidRPr="00B84B23">
        <w:rPr>
          <w:rFonts w:ascii="仿宋_GB2312" w:eastAsia="仿宋_GB2312" w:hAnsi="仿宋" w:hint="eastAsia"/>
          <w:b/>
          <w:sz w:val="32"/>
        </w:rPr>
        <w:t>二是</w:t>
      </w:r>
      <w:r w:rsidR="00522BF9" w:rsidRPr="000669D7">
        <w:rPr>
          <w:rFonts w:ascii="仿宋_GB2312" w:eastAsia="仿宋_GB2312" w:hAnsi="仿宋" w:hint="eastAsia"/>
          <w:sz w:val="32"/>
        </w:rPr>
        <w:t>完善各项</w:t>
      </w:r>
      <w:r w:rsidR="00677003" w:rsidRPr="000669D7">
        <w:rPr>
          <w:rFonts w:ascii="仿宋_GB2312" w:eastAsia="仿宋_GB2312" w:hAnsi="仿宋" w:hint="eastAsia"/>
          <w:sz w:val="32"/>
        </w:rPr>
        <w:t>社会保障</w:t>
      </w:r>
      <w:r w:rsidR="00522BF9" w:rsidRPr="000669D7">
        <w:rPr>
          <w:rFonts w:ascii="仿宋_GB2312" w:eastAsia="仿宋_GB2312" w:hAnsi="仿宋" w:hint="eastAsia"/>
          <w:sz w:val="32"/>
        </w:rPr>
        <w:t>制度</w:t>
      </w:r>
      <w:r w:rsidR="00677003" w:rsidRPr="000669D7">
        <w:rPr>
          <w:rFonts w:ascii="仿宋_GB2312" w:eastAsia="仿宋_GB2312" w:hAnsi="仿宋" w:hint="eastAsia"/>
          <w:sz w:val="32"/>
        </w:rPr>
        <w:t>。</w:t>
      </w:r>
      <w:r w:rsidR="00992E36" w:rsidRPr="00B84B23">
        <w:rPr>
          <w:rFonts w:ascii="仿宋_GB2312" w:eastAsia="仿宋_GB2312" w:hAnsi="仿宋" w:hint="eastAsia"/>
          <w:sz w:val="32"/>
        </w:rPr>
        <w:t>全年安排</w:t>
      </w:r>
      <w:r w:rsidR="00522BF9" w:rsidRPr="00B84B23">
        <w:rPr>
          <w:rFonts w:ascii="仿宋_GB2312" w:eastAsia="仿宋_GB2312" w:hAnsi="仿宋" w:hint="eastAsia"/>
          <w:sz w:val="32"/>
        </w:rPr>
        <w:t>社会保障和就业</w:t>
      </w:r>
      <w:r w:rsidR="00992E36" w:rsidRPr="00B84B23">
        <w:rPr>
          <w:rFonts w:ascii="仿宋_GB2312" w:eastAsia="仿宋_GB2312" w:hAnsi="仿宋" w:hint="eastAsia"/>
          <w:sz w:val="32"/>
        </w:rPr>
        <w:t>支出</w:t>
      </w:r>
      <w:r w:rsidRPr="00B84B23">
        <w:rPr>
          <w:rFonts w:ascii="仿宋_GB2312" w:eastAsia="仿宋_GB2312" w:hAnsi="仿宋" w:hint="eastAsia"/>
          <w:sz w:val="32"/>
        </w:rPr>
        <w:t>27308</w:t>
      </w:r>
      <w:r w:rsidR="00992E36" w:rsidRPr="00B84B23">
        <w:rPr>
          <w:rFonts w:ascii="仿宋_GB2312" w:eastAsia="仿宋_GB2312" w:hAnsi="仿宋" w:hint="eastAsia"/>
          <w:sz w:val="32"/>
        </w:rPr>
        <w:t>万元，</w:t>
      </w:r>
      <w:r w:rsidR="006A319E" w:rsidRPr="00B84B23">
        <w:rPr>
          <w:rFonts w:ascii="仿宋_GB2312" w:eastAsia="仿宋_GB2312" w:hint="eastAsia"/>
          <w:sz w:val="32"/>
          <w:szCs w:val="32"/>
        </w:rPr>
        <w:t>重点</w:t>
      </w:r>
      <w:r w:rsidR="001557E4" w:rsidRPr="00B84B23">
        <w:rPr>
          <w:rFonts w:ascii="仿宋_GB2312" w:eastAsia="仿宋_GB2312" w:hint="eastAsia"/>
          <w:sz w:val="32"/>
          <w:szCs w:val="32"/>
        </w:rPr>
        <w:t>落实社会养老保险财政兜底政策，保障城市困难居民和农村贫困人口基本生活，落实退役军人安置等各项拥军优属政策，支持残疾人事业发展，支持创业就业。</w:t>
      </w:r>
      <w:r w:rsidR="00677003" w:rsidRPr="00B84B23">
        <w:rPr>
          <w:rFonts w:ascii="仿宋_GB2312" w:eastAsia="仿宋_GB2312" w:hAnsi="仿宋" w:hint="eastAsia"/>
          <w:b/>
          <w:sz w:val="32"/>
        </w:rPr>
        <w:t>三是</w:t>
      </w:r>
      <w:r w:rsidR="00677003" w:rsidRPr="000669D7">
        <w:rPr>
          <w:rFonts w:ascii="仿宋_GB2312" w:eastAsia="仿宋_GB2312" w:hAnsi="仿宋" w:hint="eastAsia"/>
          <w:sz w:val="32"/>
        </w:rPr>
        <w:t>支持卫生</w:t>
      </w:r>
      <w:r w:rsidRPr="000669D7">
        <w:rPr>
          <w:rFonts w:ascii="仿宋_GB2312" w:eastAsia="仿宋_GB2312" w:hAnsi="仿宋" w:hint="eastAsia"/>
          <w:sz w:val="32"/>
        </w:rPr>
        <w:t>健康事业</w:t>
      </w:r>
      <w:r w:rsidR="00522BF9" w:rsidRPr="000669D7">
        <w:rPr>
          <w:rFonts w:ascii="仿宋_GB2312" w:eastAsia="仿宋_GB2312" w:hAnsi="仿宋" w:hint="eastAsia"/>
          <w:sz w:val="32"/>
        </w:rPr>
        <w:t>加快发展</w:t>
      </w:r>
      <w:r w:rsidR="00677003" w:rsidRPr="000669D7">
        <w:rPr>
          <w:rFonts w:ascii="仿宋_GB2312" w:eastAsia="仿宋_GB2312" w:hAnsi="仿宋" w:hint="eastAsia"/>
          <w:sz w:val="32"/>
        </w:rPr>
        <w:t>。</w:t>
      </w:r>
      <w:r w:rsidR="003D4842" w:rsidRPr="00B84B23">
        <w:rPr>
          <w:rFonts w:ascii="仿宋_GB2312" w:eastAsia="仿宋_GB2312" w:hAnsi="仿宋" w:hint="eastAsia"/>
          <w:sz w:val="32"/>
        </w:rPr>
        <w:t>全年</w:t>
      </w:r>
      <w:r w:rsidR="003D4842" w:rsidRPr="00B84B23">
        <w:rPr>
          <w:rFonts w:ascii="仿宋_GB2312" w:eastAsia="仿宋_GB2312" w:hAnsi="仿宋" w:cs="仿宋" w:hint="eastAsia"/>
          <w:bCs/>
          <w:sz w:val="32"/>
          <w:szCs w:val="32"/>
        </w:rPr>
        <w:t>安排卫生</w:t>
      </w:r>
      <w:r w:rsidRPr="00B84B23">
        <w:rPr>
          <w:rFonts w:ascii="仿宋_GB2312" w:eastAsia="仿宋_GB2312" w:hAnsi="仿宋" w:cs="仿宋" w:hint="eastAsia"/>
          <w:bCs/>
          <w:sz w:val="32"/>
          <w:szCs w:val="32"/>
        </w:rPr>
        <w:t>健康</w:t>
      </w:r>
      <w:r w:rsidR="003D4842" w:rsidRPr="00B84B23">
        <w:rPr>
          <w:rFonts w:ascii="仿宋_GB2312" w:eastAsia="仿宋_GB2312" w:hAnsi="仿宋" w:cs="仿宋" w:hint="eastAsia"/>
          <w:bCs/>
          <w:sz w:val="32"/>
          <w:szCs w:val="32"/>
        </w:rPr>
        <w:t>支出</w:t>
      </w:r>
      <w:r w:rsidR="001557E4" w:rsidRPr="00B84B23">
        <w:rPr>
          <w:rFonts w:ascii="仿宋_GB2312" w:eastAsia="仿宋_GB2312" w:hAnsi="仿宋" w:cs="仿宋" w:hint="eastAsia"/>
          <w:bCs/>
          <w:sz w:val="32"/>
          <w:szCs w:val="32"/>
        </w:rPr>
        <w:t>26</w:t>
      </w:r>
      <w:r w:rsidRPr="00B84B23">
        <w:rPr>
          <w:rFonts w:ascii="仿宋_GB2312" w:eastAsia="仿宋_GB2312" w:hAnsi="仿宋" w:cs="仿宋" w:hint="eastAsia"/>
          <w:bCs/>
          <w:sz w:val="32"/>
          <w:szCs w:val="32"/>
        </w:rPr>
        <w:t>804</w:t>
      </w:r>
      <w:r w:rsidR="003D4842" w:rsidRPr="00B84B23">
        <w:rPr>
          <w:rFonts w:ascii="仿宋_GB2312" w:eastAsia="仿宋_GB2312" w:hAnsi="仿宋" w:cs="仿宋" w:hint="eastAsia"/>
          <w:bCs/>
          <w:sz w:val="32"/>
          <w:szCs w:val="32"/>
        </w:rPr>
        <w:t>万元，</w:t>
      </w:r>
      <w:r w:rsidR="001557E4" w:rsidRPr="00B84B23">
        <w:rPr>
          <w:rFonts w:ascii="仿宋_GB2312" w:eastAsia="仿宋_GB2312" w:hint="eastAsia"/>
          <w:sz w:val="32"/>
          <w:szCs w:val="32"/>
        </w:rPr>
        <w:t>主要用于实施基本公共卫生服务，保障基层医疗卫生机构运转，支持公</w:t>
      </w:r>
      <w:r w:rsidR="00B93ED3" w:rsidRPr="00B84B23">
        <w:rPr>
          <w:rFonts w:ascii="仿宋_GB2312" w:eastAsia="仿宋_GB2312" w:hint="eastAsia"/>
          <w:sz w:val="32"/>
          <w:szCs w:val="32"/>
        </w:rPr>
        <w:t>立医院综合改革</w:t>
      </w:r>
      <w:r w:rsidR="001557E4" w:rsidRPr="00B84B23">
        <w:rPr>
          <w:rFonts w:ascii="仿宋_GB2312" w:eastAsia="仿宋_GB2312" w:hint="eastAsia"/>
          <w:sz w:val="32"/>
          <w:szCs w:val="32"/>
        </w:rPr>
        <w:t>，落实各项计划生育家庭奖励和生育关怀政策。</w:t>
      </w:r>
      <w:r w:rsidR="00677003" w:rsidRPr="00B84B23">
        <w:rPr>
          <w:rFonts w:ascii="仿宋_GB2312" w:eastAsia="仿宋_GB2312" w:hAnsi="仿宋" w:hint="eastAsia"/>
          <w:b/>
          <w:sz w:val="32"/>
        </w:rPr>
        <w:t>四是</w:t>
      </w:r>
      <w:r w:rsidR="00766B6D" w:rsidRPr="000669D7">
        <w:rPr>
          <w:rFonts w:ascii="仿宋_GB2312" w:eastAsia="仿宋_GB2312" w:hAnsi="仿宋" w:hint="eastAsia"/>
          <w:sz w:val="32"/>
        </w:rPr>
        <w:t>助推实施乡村振兴战略</w:t>
      </w:r>
      <w:r w:rsidR="0095017B" w:rsidRPr="000669D7">
        <w:rPr>
          <w:rFonts w:ascii="仿宋_GB2312" w:eastAsia="仿宋_GB2312" w:hAnsi="仿宋" w:hint="eastAsia"/>
          <w:sz w:val="32"/>
        </w:rPr>
        <w:t>。</w:t>
      </w:r>
      <w:r w:rsidR="00766B6D" w:rsidRPr="00B84B23">
        <w:rPr>
          <w:rFonts w:ascii="仿宋_GB2312" w:eastAsia="仿宋_GB2312" w:hint="eastAsia"/>
          <w:sz w:val="32"/>
          <w:szCs w:val="32"/>
        </w:rPr>
        <w:t>全年安排农林水支出</w:t>
      </w:r>
      <w:r w:rsidRPr="00B84B23">
        <w:rPr>
          <w:rFonts w:ascii="仿宋_GB2312" w:eastAsia="仿宋_GB2312" w:hint="eastAsia"/>
          <w:sz w:val="32"/>
          <w:szCs w:val="32"/>
        </w:rPr>
        <w:t>36481</w:t>
      </w:r>
      <w:r w:rsidR="00766B6D" w:rsidRPr="00B84B23">
        <w:rPr>
          <w:rFonts w:ascii="仿宋_GB2312" w:eastAsia="仿宋_GB2312" w:hint="eastAsia"/>
          <w:sz w:val="32"/>
          <w:szCs w:val="32"/>
        </w:rPr>
        <w:t>万元，主要用于</w:t>
      </w:r>
      <w:r w:rsidR="00B93ED3" w:rsidRPr="00B84B23">
        <w:rPr>
          <w:rFonts w:ascii="仿宋_GB2312" w:eastAsia="仿宋_GB2312" w:hint="eastAsia"/>
          <w:sz w:val="32"/>
          <w:szCs w:val="32"/>
        </w:rPr>
        <w:t>现代特色农业发展、</w:t>
      </w:r>
      <w:r w:rsidR="00766B6D" w:rsidRPr="00B84B23">
        <w:rPr>
          <w:rFonts w:ascii="仿宋_GB2312" w:eastAsia="仿宋_GB2312" w:hint="eastAsia"/>
          <w:sz w:val="32"/>
          <w:szCs w:val="32"/>
        </w:rPr>
        <w:t>中小流域治理</w:t>
      </w:r>
      <w:r w:rsidR="00B93ED3" w:rsidRPr="00B84B23">
        <w:rPr>
          <w:rFonts w:ascii="仿宋_GB2312" w:eastAsia="仿宋_GB2312" w:hint="eastAsia"/>
          <w:sz w:val="32"/>
          <w:szCs w:val="32"/>
        </w:rPr>
        <w:t>、安全生态水系建设项目，</w:t>
      </w:r>
      <w:r w:rsidR="00766B6D" w:rsidRPr="00B84B23">
        <w:rPr>
          <w:rFonts w:ascii="仿宋_GB2312" w:eastAsia="仿宋_GB2312" w:hint="eastAsia"/>
          <w:sz w:val="32"/>
          <w:szCs w:val="32"/>
        </w:rPr>
        <w:t>落实森林生态效益补偿、耕地地力保护补贴政策，开展造林绿化、扶贫开发、农村公益事业“一事一议”财政奖补项目，保障村级组织运转和村干部基本报酬。</w:t>
      </w:r>
    </w:p>
    <w:p w:rsidR="001451F4" w:rsidRPr="000669D7" w:rsidRDefault="00DD4878" w:rsidP="000669D7">
      <w:pPr>
        <w:ind w:firstLineChars="221" w:firstLine="707"/>
        <w:contextualSpacing/>
        <w:rPr>
          <w:rFonts w:ascii="楷体_GB2312" w:eastAsia="楷体_GB2312"/>
          <w:sz w:val="32"/>
          <w:szCs w:val="32"/>
        </w:rPr>
      </w:pPr>
      <w:r w:rsidRPr="000669D7">
        <w:rPr>
          <w:rFonts w:ascii="楷体_GB2312" w:eastAsia="楷体_GB2312" w:hint="eastAsia"/>
          <w:sz w:val="32"/>
          <w:szCs w:val="32"/>
        </w:rPr>
        <w:t>6</w:t>
      </w:r>
      <w:r w:rsidR="00304A38" w:rsidRPr="000669D7">
        <w:rPr>
          <w:rFonts w:ascii="楷体_GB2312" w:eastAsia="楷体_GB2312" w:hint="eastAsia"/>
          <w:sz w:val="32"/>
          <w:szCs w:val="32"/>
        </w:rPr>
        <w:t>.</w:t>
      </w:r>
      <w:r w:rsidR="001451F4" w:rsidRPr="000669D7">
        <w:rPr>
          <w:rFonts w:ascii="楷体_GB2312" w:eastAsia="楷体_GB2312" w:hint="eastAsia"/>
          <w:sz w:val="32"/>
          <w:szCs w:val="32"/>
        </w:rPr>
        <w:t>重大投资项目资金使用及绩效情况</w:t>
      </w:r>
    </w:p>
    <w:p w:rsidR="007746CA" w:rsidRPr="00A810F4" w:rsidRDefault="007746CA" w:rsidP="00E73AAB">
      <w:pPr>
        <w:ind w:firstLineChars="221" w:firstLine="707"/>
        <w:contextualSpacing/>
        <w:rPr>
          <w:rFonts w:ascii="仿宋_GB2312" w:eastAsia="仿宋_GB2312"/>
          <w:color w:val="FF0000"/>
          <w:sz w:val="32"/>
          <w:szCs w:val="32"/>
        </w:rPr>
      </w:pPr>
      <w:r w:rsidRPr="00317151">
        <w:rPr>
          <w:rFonts w:ascii="仿宋_GB2312" w:eastAsia="仿宋_GB2312" w:hint="eastAsia"/>
          <w:sz w:val="32"/>
          <w:szCs w:val="32"/>
        </w:rPr>
        <w:t>当年</w:t>
      </w:r>
      <w:r w:rsidR="00CD4826" w:rsidRPr="00317151">
        <w:rPr>
          <w:rFonts w:ascii="仿宋_GB2312" w:eastAsia="仿宋_GB2312" w:hint="eastAsia"/>
          <w:sz w:val="32"/>
          <w:szCs w:val="32"/>
        </w:rPr>
        <w:t>安排财政资金</w:t>
      </w:r>
      <w:r w:rsidR="00E73AAB" w:rsidRPr="00317151">
        <w:rPr>
          <w:rFonts w:ascii="仿宋_GB2312" w:eastAsia="仿宋_GB2312" w:hint="eastAsia"/>
          <w:sz w:val="32"/>
          <w:szCs w:val="32"/>
        </w:rPr>
        <w:t>43</w:t>
      </w:r>
      <w:r w:rsidR="00317151" w:rsidRPr="00317151">
        <w:rPr>
          <w:rFonts w:ascii="仿宋_GB2312" w:eastAsia="仿宋_GB2312" w:hint="eastAsia"/>
          <w:sz w:val="32"/>
          <w:szCs w:val="32"/>
        </w:rPr>
        <w:t>60</w:t>
      </w:r>
      <w:r w:rsidR="00E73AAB" w:rsidRPr="00317151">
        <w:rPr>
          <w:rFonts w:ascii="仿宋_GB2312" w:eastAsia="仿宋_GB2312" w:hint="eastAsia"/>
          <w:sz w:val="32"/>
          <w:szCs w:val="32"/>
        </w:rPr>
        <w:t>0</w:t>
      </w:r>
      <w:r w:rsidR="00CD4826" w:rsidRPr="00317151">
        <w:rPr>
          <w:rFonts w:ascii="仿宋_GB2312" w:eastAsia="仿宋_GB2312" w:hint="eastAsia"/>
          <w:sz w:val="32"/>
          <w:szCs w:val="32"/>
        </w:rPr>
        <w:t>万元，支持</w:t>
      </w:r>
      <w:r w:rsidRPr="00317151">
        <w:rPr>
          <w:rFonts w:ascii="仿宋_GB2312" w:eastAsia="仿宋_GB2312" w:hint="eastAsia"/>
          <w:sz w:val="32"/>
          <w:szCs w:val="32"/>
        </w:rPr>
        <w:t>政府重大投资项目</w:t>
      </w:r>
      <w:r w:rsidR="00CD4826" w:rsidRPr="00317151">
        <w:rPr>
          <w:rFonts w:ascii="仿宋_GB2312" w:eastAsia="仿宋_GB2312" w:hint="eastAsia"/>
          <w:sz w:val="32"/>
          <w:szCs w:val="32"/>
        </w:rPr>
        <w:lastRenderedPageBreak/>
        <w:t>（政府工作报告及财政预算报告的在建项目）建设</w:t>
      </w:r>
      <w:r w:rsidRPr="00317151">
        <w:rPr>
          <w:rFonts w:ascii="仿宋_GB2312" w:eastAsia="仿宋_GB2312" w:hint="eastAsia"/>
          <w:sz w:val="32"/>
          <w:szCs w:val="32"/>
        </w:rPr>
        <w:t>。</w:t>
      </w:r>
      <w:r w:rsidRPr="00317151">
        <w:rPr>
          <w:rFonts w:ascii="仿宋_GB2312" w:eastAsia="仿宋_GB2312" w:hint="eastAsia"/>
          <w:b/>
          <w:sz w:val="32"/>
          <w:szCs w:val="32"/>
        </w:rPr>
        <w:t>一是</w:t>
      </w:r>
      <w:r w:rsidRPr="00317151">
        <w:rPr>
          <w:rFonts w:ascii="仿宋_GB2312" w:eastAsia="仿宋_GB2312" w:hint="eastAsia"/>
          <w:sz w:val="32"/>
          <w:szCs w:val="32"/>
        </w:rPr>
        <w:t>改善交通</w:t>
      </w:r>
      <w:r w:rsidR="00E73AAB" w:rsidRPr="00317151">
        <w:rPr>
          <w:rFonts w:ascii="仿宋_GB2312" w:eastAsia="仿宋_GB2312" w:hint="eastAsia"/>
          <w:sz w:val="32"/>
          <w:szCs w:val="32"/>
        </w:rPr>
        <w:t>基础设施。筹集资金</w:t>
      </w:r>
      <w:r w:rsidR="003C078D" w:rsidRPr="00317151">
        <w:rPr>
          <w:rFonts w:ascii="仿宋_GB2312" w:eastAsia="仿宋_GB2312" w:hint="eastAsia"/>
          <w:sz w:val="32"/>
          <w:szCs w:val="32"/>
        </w:rPr>
        <w:t>4150</w:t>
      </w:r>
      <w:r w:rsidRPr="00317151">
        <w:rPr>
          <w:rFonts w:ascii="仿宋_GB2312" w:eastAsia="仿宋_GB2312" w:hint="eastAsia"/>
          <w:sz w:val="32"/>
          <w:szCs w:val="32"/>
        </w:rPr>
        <w:t>万元</w:t>
      </w:r>
      <w:r w:rsidR="00E73AAB" w:rsidRPr="00317151">
        <w:rPr>
          <w:rFonts w:ascii="仿宋_GB2312" w:eastAsia="仿宋_GB2312" w:hint="eastAsia"/>
          <w:sz w:val="32"/>
          <w:szCs w:val="32"/>
        </w:rPr>
        <w:t>，</w:t>
      </w:r>
      <w:r w:rsidRPr="00317151">
        <w:rPr>
          <w:rFonts w:ascii="仿宋_GB2312" w:eastAsia="仿宋_GB2312" w:hint="eastAsia"/>
          <w:sz w:val="32"/>
          <w:szCs w:val="32"/>
        </w:rPr>
        <w:t>支持</w:t>
      </w:r>
      <w:r w:rsidR="003C078D" w:rsidRPr="00317151">
        <w:rPr>
          <w:rFonts w:ascii="仿宋_GB2312" w:eastAsia="仿宋_GB2312" w:hint="eastAsia"/>
          <w:sz w:val="32"/>
          <w:szCs w:val="32"/>
        </w:rPr>
        <w:t>梅花至玉华段公路、农村公路生命安全防护工程等项目建设</w:t>
      </w:r>
      <w:r w:rsidRPr="00317151">
        <w:rPr>
          <w:rFonts w:ascii="仿宋_GB2312" w:eastAsia="仿宋_GB2312" w:hint="eastAsia"/>
          <w:sz w:val="32"/>
          <w:szCs w:val="32"/>
        </w:rPr>
        <w:t>。</w:t>
      </w:r>
      <w:r w:rsidRPr="00317151">
        <w:rPr>
          <w:rFonts w:ascii="仿宋_GB2312" w:eastAsia="仿宋_GB2312" w:hint="eastAsia"/>
          <w:b/>
          <w:sz w:val="32"/>
          <w:szCs w:val="32"/>
        </w:rPr>
        <w:t>二是</w:t>
      </w:r>
      <w:r w:rsidRPr="00317151">
        <w:rPr>
          <w:rFonts w:ascii="仿宋_GB2312" w:eastAsia="仿宋_GB2312" w:hint="eastAsia"/>
          <w:sz w:val="32"/>
          <w:szCs w:val="32"/>
        </w:rPr>
        <w:t>提升城市</w:t>
      </w:r>
      <w:r w:rsidR="00133ABD" w:rsidRPr="00317151">
        <w:rPr>
          <w:rFonts w:ascii="仿宋_GB2312" w:eastAsia="仿宋_GB2312" w:hint="eastAsia"/>
          <w:sz w:val="32"/>
          <w:szCs w:val="32"/>
        </w:rPr>
        <w:t>功能</w:t>
      </w:r>
      <w:r w:rsidR="00E73AAB" w:rsidRPr="00317151">
        <w:rPr>
          <w:rFonts w:ascii="仿宋_GB2312" w:eastAsia="仿宋_GB2312" w:hint="eastAsia"/>
          <w:sz w:val="32"/>
          <w:szCs w:val="32"/>
        </w:rPr>
        <w:t>。筹集资金</w:t>
      </w:r>
      <w:r w:rsidR="003C078D" w:rsidRPr="00317151">
        <w:rPr>
          <w:rFonts w:ascii="仿宋_GB2312" w:eastAsia="仿宋_GB2312" w:hint="eastAsia"/>
          <w:sz w:val="32"/>
          <w:szCs w:val="32"/>
        </w:rPr>
        <w:t>70</w:t>
      </w:r>
      <w:r w:rsidR="00317151" w:rsidRPr="00317151">
        <w:rPr>
          <w:rFonts w:ascii="仿宋_GB2312" w:eastAsia="仿宋_GB2312" w:hint="eastAsia"/>
          <w:sz w:val="32"/>
          <w:szCs w:val="32"/>
        </w:rPr>
        <w:t>5</w:t>
      </w:r>
      <w:r w:rsidR="003C078D" w:rsidRPr="00317151">
        <w:rPr>
          <w:rFonts w:ascii="仿宋_GB2312" w:eastAsia="仿宋_GB2312" w:hint="eastAsia"/>
          <w:sz w:val="32"/>
          <w:szCs w:val="32"/>
        </w:rPr>
        <w:t>0</w:t>
      </w:r>
      <w:r w:rsidRPr="00317151">
        <w:rPr>
          <w:rFonts w:ascii="仿宋_GB2312" w:eastAsia="仿宋_GB2312" w:hint="eastAsia"/>
          <w:sz w:val="32"/>
          <w:szCs w:val="32"/>
        </w:rPr>
        <w:t>万元</w:t>
      </w:r>
      <w:r w:rsidR="00E73AAB" w:rsidRPr="00317151">
        <w:rPr>
          <w:rFonts w:ascii="仿宋_GB2312" w:eastAsia="仿宋_GB2312" w:hint="eastAsia"/>
          <w:sz w:val="32"/>
          <w:szCs w:val="32"/>
        </w:rPr>
        <w:t>，</w:t>
      </w:r>
      <w:r w:rsidRPr="00317151">
        <w:rPr>
          <w:rFonts w:ascii="仿宋_GB2312" w:eastAsia="仿宋_GB2312" w:hint="eastAsia"/>
          <w:sz w:val="32"/>
          <w:szCs w:val="32"/>
        </w:rPr>
        <w:t>支持</w:t>
      </w:r>
      <w:r w:rsidR="00133ABD" w:rsidRPr="00317151">
        <w:rPr>
          <w:rFonts w:ascii="仿宋_GB2312" w:eastAsia="仿宋_GB2312" w:hint="eastAsia"/>
          <w:sz w:val="32"/>
          <w:szCs w:val="32"/>
        </w:rPr>
        <w:t>智慧城市、</w:t>
      </w:r>
      <w:r w:rsidR="003C078D" w:rsidRPr="00317151">
        <w:rPr>
          <w:rFonts w:ascii="仿宋_GB2312" w:eastAsia="仿宋_GB2312" w:hint="eastAsia"/>
          <w:sz w:val="32"/>
          <w:szCs w:val="32"/>
        </w:rPr>
        <w:t>龙池溪至上河洲公园绿道</w:t>
      </w:r>
      <w:r w:rsidR="00133ABD" w:rsidRPr="00317151">
        <w:rPr>
          <w:rFonts w:ascii="仿宋_GB2312" w:eastAsia="仿宋_GB2312" w:hint="eastAsia"/>
          <w:sz w:val="32"/>
          <w:szCs w:val="32"/>
        </w:rPr>
        <w:t>、</w:t>
      </w:r>
      <w:r w:rsidR="003C078D" w:rsidRPr="00317151">
        <w:rPr>
          <w:rFonts w:ascii="仿宋_GB2312" w:eastAsia="仿宋_GB2312" w:hint="eastAsia"/>
          <w:sz w:val="32"/>
          <w:szCs w:val="32"/>
        </w:rPr>
        <w:t>建筑垃圾消纳场</w:t>
      </w:r>
      <w:r w:rsidR="00133ABD" w:rsidRPr="00317151">
        <w:rPr>
          <w:rFonts w:ascii="仿宋_GB2312" w:eastAsia="仿宋_GB2312" w:hint="eastAsia"/>
          <w:sz w:val="32"/>
          <w:szCs w:val="32"/>
        </w:rPr>
        <w:t>、</w:t>
      </w:r>
      <w:r w:rsidR="003C078D" w:rsidRPr="00317151">
        <w:rPr>
          <w:rFonts w:ascii="仿宋_GB2312" w:eastAsia="仿宋_GB2312" w:hint="eastAsia"/>
          <w:sz w:val="32"/>
          <w:szCs w:val="32"/>
        </w:rPr>
        <w:t>城乡生活垃圾焚烧处理、玉华集中重建点边坡治理</w:t>
      </w:r>
      <w:r w:rsidR="0028561E" w:rsidRPr="00317151">
        <w:rPr>
          <w:rFonts w:ascii="仿宋_GB2312" w:eastAsia="仿宋_GB2312" w:hint="eastAsia"/>
          <w:sz w:val="32"/>
          <w:szCs w:val="32"/>
        </w:rPr>
        <w:t>等项目建设</w:t>
      </w:r>
      <w:r w:rsidR="0008091A" w:rsidRPr="00317151">
        <w:rPr>
          <w:rFonts w:ascii="仿宋_GB2312" w:eastAsia="仿宋_GB2312" w:hint="eastAsia"/>
          <w:sz w:val="32"/>
          <w:szCs w:val="32"/>
        </w:rPr>
        <w:t>。</w:t>
      </w:r>
      <w:r w:rsidR="00E73AAB" w:rsidRPr="00317151">
        <w:rPr>
          <w:rFonts w:ascii="仿宋_GB2312" w:eastAsia="仿宋_GB2312" w:hint="eastAsia"/>
          <w:b/>
          <w:sz w:val="32"/>
          <w:szCs w:val="32"/>
        </w:rPr>
        <w:t>三</w:t>
      </w:r>
      <w:r w:rsidR="00133ABD" w:rsidRPr="00317151">
        <w:rPr>
          <w:rFonts w:ascii="仿宋_GB2312" w:eastAsia="仿宋_GB2312" w:hint="eastAsia"/>
          <w:b/>
          <w:sz w:val="32"/>
          <w:szCs w:val="32"/>
        </w:rPr>
        <w:t>是</w:t>
      </w:r>
      <w:r w:rsidR="00133ABD" w:rsidRPr="00317151">
        <w:rPr>
          <w:rFonts w:ascii="仿宋_GB2312" w:eastAsia="仿宋_GB2312" w:hint="eastAsia"/>
          <w:sz w:val="32"/>
          <w:szCs w:val="32"/>
        </w:rPr>
        <w:t>加快土地收储。筹集资金</w:t>
      </w:r>
      <w:r w:rsidR="003C078D" w:rsidRPr="00317151">
        <w:rPr>
          <w:rFonts w:ascii="仿宋_GB2312" w:eastAsia="仿宋_GB2312" w:hint="eastAsia"/>
          <w:sz w:val="32"/>
          <w:szCs w:val="32"/>
        </w:rPr>
        <w:t>12400万元，支持收储水南上兰塘</w:t>
      </w:r>
      <w:r w:rsidR="00133ABD" w:rsidRPr="00317151">
        <w:rPr>
          <w:rFonts w:ascii="仿宋_GB2312" w:eastAsia="仿宋_GB2312" w:hint="eastAsia"/>
          <w:sz w:val="32"/>
          <w:szCs w:val="32"/>
        </w:rPr>
        <w:t>地块</w:t>
      </w:r>
      <w:r w:rsidR="003C078D" w:rsidRPr="00317151">
        <w:rPr>
          <w:rFonts w:ascii="仿宋_GB2312" w:eastAsia="仿宋_GB2312" w:hint="eastAsia"/>
          <w:sz w:val="32"/>
          <w:szCs w:val="32"/>
        </w:rPr>
        <w:t>。</w:t>
      </w:r>
      <w:r w:rsidR="003C078D" w:rsidRPr="00317151">
        <w:rPr>
          <w:rFonts w:ascii="仿宋_GB2312" w:eastAsia="仿宋_GB2312" w:hint="eastAsia"/>
          <w:b/>
          <w:sz w:val="32"/>
          <w:szCs w:val="32"/>
        </w:rPr>
        <w:t>四是</w:t>
      </w:r>
      <w:r w:rsidR="00317151" w:rsidRPr="00317151">
        <w:rPr>
          <w:rFonts w:ascii="仿宋_GB2312" w:eastAsia="仿宋_GB2312" w:hAnsi="仿宋" w:cs="仿宋"/>
          <w:sz w:val="32"/>
          <w:szCs w:val="32"/>
        </w:rPr>
        <w:t>完善园区</w:t>
      </w:r>
      <w:r w:rsidR="00317151" w:rsidRPr="00317151">
        <w:rPr>
          <w:rFonts w:ascii="仿宋_GB2312" w:eastAsia="仿宋_GB2312" w:hAnsi="仿宋" w:cs="仿宋" w:hint="eastAsia"/>
          <w:sz w:val="32"/>
          <w:szCs w:val="32"/>
        </w:rPr>
        <w:t>基础设施</w:t>
      </w:r>
      <w:r w:rsidR="00133ABD" w:rsidRPr="00317151">
        <w:rPr>
          <w:rFonts w:ascii="仿宋_GB2312" w:eastAsia="仿宋_GB2312" w:hint="eastAsia"/>
          <w:sz w:val="32"/>
          <w:szCs w:val="32"/>
        </w:rPr>
        <w:t>。</w:t>
      </w:r>
      <w:r w:rsidR="00317151" w:rsidRPr="00317151">
        <w:rPr>
          <w:rFonts w:ascii="仿宋_GB2312" w:eastAsia="仿宋_GB2312" w:hint="eastAsia"/>
          <w:sz w:val="32"/>
          <w:szCs w:val="32"/>
        </w:rPr>
        <w:t>筹集资金2</w:t>
      </w:r>
      <w:r w:rsidR="00E52F0A">
        <w:rPr>
          <w:rFonts w:ascii="仿宋_GB2312" w:eastAsia="仿宋_GB2312" w:hint="eastAsia"/>
          <w:sz w:val="32"/>
          <w:szCs w:val="32"/>
        </w:rPr>
        <w:t>亿</w:t>
      </w:r>
      <w:r w:rsidR="00317151" w:rsidRPr="00317151">
        <w:rPr>
          <w:rFonts w:ascii="仿宋_GB2312" w:eastAsia="仿宋_GB2312" w:hint="eastAsia"/>
          <w:sz w:val="32"/>
          <w:szCs w:val="32"/>
        </w:rPr>
        <w:t>元，支持</w:t>
      </w:r>
      <w:r w:rsidR="00317151" w:rsidRPr="00317151">
        <w:rPr>
          <w:rFonts w:ascii="仿宋_GB2312" w:eastAsia="仿宋_GB2312" w:cs="仿宋_GB2312" w:hint="eastAsia"/>
          <w:kern w:val="0"/>
          <w:sz w:val="32"/>
          <w:szCs w:val="32"/>
        </w:rPr>
        <w:t>工</w:t>
      </w:r>
      <w:r w:rsidR="00317151">
        <w:rPr>
          <w:rFonts w:ascii="仿宋_GB2312" w:eastAsia="仿宋_GB2312" w:cs="仿宋_GB2312" w:hint="eastAsia"/>
          <w:kern w:val="0"/>
          <w:sz w:val="32"/>
          <w:szCs w:val="32"/>
        </w:rPr>
        <w:t>业</w:t>
      </w:r>
      <w:r w:rsidR="00317151">
        <w:rPr>
          <w:rFonts w:ascii="仿宋_GB2312" w:eastAsia="仿宋_GB2312" w:hAnsi="仿宋" w:cs="仿宋"/>
          <w:sz w:val="32"/>
          <w:szCs w:val="32"/>
        </w:rPr>
        <w:t>园区</w:t>
      </w:r>
      <w:r w:rsidR="00317151">
        <w:rPr>
          <w:rFonts w:ascii="仿宋_GB2312" w:eastAsia="仿宋_GB2312" w:hAnsi="仿宋" w:cs="仿宋" w:hint="eastAsia"/>
          <w:sz w:val="32"/>
          <w:szCs w:val="32"/>
        </w:rPr>
        <w:t>污水处理厂、</w:t>
      </w:r>
      <w:r w:rsidR="00317151">
        <w:rPr>
          <w:rFonts w:ascii="仿宋_GB2312" w:eastAsia="仿宋_GB2312" w:hAnsi="仿宋" w:cs="仿宋"/>
          <w:sz w:val="32"/>
          <w:szCs w:val="32"/>
        </w:rPr>
        <w:t>四期</w:t>
      </w:r>
      <w:r w:rsidR="00317151">
        <w:rPr>
          <w:rFonts w:ascii="仿宋_GB2312" w:eastAsia="仿宋_GB2312" w:hAnsi="仿宋" w:cs="仿宋" w:hint="eastAsia"/>
          <w:sz w:val="32"/>
          <w:szCs w:val="32"/>
        </w:rPr>
        <w:t>土石方、</w:t>
      </w:r>
      <w:r w:rsidR="00317151">
        <w:rPr>
          <w:rFonts w:ascii="仿宋_GB2312" w:eastAsia="仿宋_GB2312" w:hAnsi="仿宋" w:cs="仿宋"/>
          <w:sz w:val="32"/>
          <w:szCs w:val="32"/>
        </w:rPr>
        <w:t>路网、商服区、</w:t>
      </w:r>
      <w:r w:rsidR="00317151">
        <w:rPr>
          <w:rFonts w:ascii="仿宋_GB2312" w:eastAsia="仿宋_GB2312" w:hAnsi="仿宋" w:cs="仿宋" w:hint="eastAsia"/>
          <w:sz w:val="32"/>
          <w:szCs w:val="32"/>
        </w:rPr>
        <w:t>标准厂房</w:t>
      </w:r>
      <w:r w:rsidR="00317151">
        <w:rPr>
          <w:rFonts w:ascii="仿宋_GB2312" w:eastAsia="仿宋_GB2312" w:hAnsi="仿宋" w:cs="仿宋"/>
          <w:sz w:val="32"/>
          <w:szCs w:val="32"/>
        </w:rPr>
        <w:t>等项目</w:t>
      </w:r>
      <w:r w:rsidR="00317151">
        <w:rPr>
          <w:rFonts w:ascii="仿宋_GB2312" w:eastAsia="仿宋_GB2312" w:hAnsi="仿宋" w:cs="仿宋" w:hint="eastAsia"/>
          <w:sz w:val="32"/>
          <w:szCs w:val="32"/>
        </w:rPr>
        <w:t>建设。</w:t>
      </w:r>
      <w:r w:rsidR="00317151" w:rsidRPr="00A810F4">
        <w:rPr>
          <w:rFonts w:ascii="仿宋_GB2312" w:eastAsia="仿宋_GB2312"/>
          <w:color w:val="FF0000"/>
          <w:sz w:val="32"/>
          <w:szCs w:val="32"/>
        </w:rPr>
        <w:t xml:space="preserve"> </w:t>
      </w:r>
    </w:p>
    <w:p w:rsidR="001451F4" w:rsidRPr="000669D7" w:rsidRDefault="00DD4878" w:rsidP="000669D7">
      <w:pPr>
        <w:ind w:firstLineChars="221" w:firstLine="707"/>
        <w:contextualSpacing/>
        <w:rPr>
          <w:rFonts w:ascii="楷体_GB2312" w:eastAsia="楷体_GB2312"/>
          <w:sz w:val="32"/>
          <w:szCs w:val="32"/>
        </w:rPr>
      </w:pPr>
      <w:r w:rsidRPr="000669D7">
        <w:rPr>
          <w:rFonts w:ascii="楷体_GB2312" w:eastAsia="楷体_GB2312" w:hint="eastAsia"/>
          <w:sz w:val="32"/>
          <w:szCs w:val="32"/>
        </w:rPr>
        <w:t>7</w:t>
      </w:r>
      <w:r w:rsidR="00304A38" w:rsidRPr="000669D7">
        <w:rPr>
          <w:rFonts w:ascii="楷体_GB2312" w:eastAsia="楷体_GB2312" w:hint="eastAsia"/>
          <w:sz w:val="32"/>
          <w:szCs w:val="32"/>
        </w:rPr>
        <w:t>.</w:t>
      </w:r>
      <w:r w:rsidR="001451F4" w:rsidRPr="000669D7">
        <w:rPr>
          <w:rFonts w:ascii="楷体_GB2312" w:eastAsia="楷体_GB2312" w:hint="eastAsia"/>
          <w:sz w:val="32"/>
          <w:szCs w:val="32"/>
        </w:rPr>
        <w:t>其它需要说明的事项</w:t>
      </w:r>
    </w:p>
    <w:p w:rsidR="00D1209C" w:rsidRPr="00B26242" w:rsidRDefault="00EE0A08" w:rsidP="00B26242">
      <w:pPr>
        <w:widowControl/>
        <w:shd w:val="clear" w:color="auto" w:fill="FFFFFF"/>
        <w:spacing w:line="250" w:lineRule="atLeast"/>
        <w:ind w:firstLineChars="189" w:firstLine="607"/>
        <w:jc w:val="left"/>
        <w:textAlignment w:val="baseline"/>
        <w:rPr>
          <w:rFonts w:ascii="Simsun" w:hAnsi="Simsun" w:cs="宋体" w:hint="eastAsia"/>
          <w:color w:val="000000"/>
          <w:kern w:val="0"/>
          <w:sz w:val="30"/>
          <w:szCs w:val="30"/>
        </w:rPr>
      </w:pPr>
      <w:r w:rsidRPr="00EE0A08">
        <w:rPr>
          <w:rFonts w:ascii="仿宋_GB2312" w:eastAsia="仿宋_GB2312" w:hint="eastAsia"/>
          <w:b/>
          <w:sz w:val="32"/>
          <w:szCs w:val="32"/>
        </w:rPr>
        <w:t>一是</w:t>
      </w:r>
      <w:r w:rsidRPr="000669D7">
        <w:rPr>
          <w:rFonts w:ascii="仿宋_GB2312" w:eastAsia="仿宋_GB2312" w:hint="eastAsia"/>
          <w:sz w:val="32"/>
          <w:szCs w:val="32"/>
        </w:rPr>
        <w:t>预算周转金情况。</w:t>
      </w:r>
      <w:r w:rsidR="005C090C" w:rsidRPr="004A6030">
        <w:rPr>
          <w:rFonts w:ascii="仿宋_GB2312" w:eastAsia="仿宋_GB2312" w:hint="eastAsia"/>
          <w:sz w:val="32"/>
          <w:szCs w:val="32"/>
        </w:rPr>
        <w:t>根据《预算法》规定，预算</w:t>
      </w:r>
      <w:r w:rsidR="00AF0265" w:rsidRPr="004A6030">
        <w:rPr>
          <w:rFonts w:ascii="仿宋_GB2312" w:eastAsia="仿宋_GB2312" w:hint="eastAsia"/>
          <w:sz w:val="32"/>
          <w:szCs w:val="32"/>
        </w:rPr>
        <w:t>周转金主要用于调剂预算年度内季节性收支差额，考虑到上级资金调度</w:t>
      </w:r>
      <w:r w:rsidR="005C090C" w:rsidRPr="004A6030">
        <w:rPr>
          <w:rFonts w:ascii="仿宋_GB2312" w:eastAsia="仿宋_GB2312" w:hint="eastAsia"/>
          <w:sz w:val="32"/>
          <w:szCs w:val="32"/>
        </w:rPr>
        <w:t>可以</w:t>
      </w:r>
      <w:r w:rsidR="00D1209C" w:rsidRPr="004A6030">
        <w:rPr>
          <w:rFonts w:ascii="仿宋_GB2312" w:eastAsia="仿宋_GB2312" w:hint="eastAsia"/>
          <w:sz w:val="32"/>
          <w:szCs w:val="32"/>
        </w:rPr>
        <w:t>比较</w:t>
      </w:r>
      <w:r w:rsidR="005C090C" w:rsidRPr="004A6030">
        <w:rPr>
          <w:rFonts w:ascii="仿宋_GB2312" w:eastAsia="仿宋_GB2312" w:hint="eastAsia"/>
          <w:sz w:val="32"/>
          <w:szCs w:val="32"/>
        </w:rPr>
        <w:t>充足</w:t>
      </w:r>
      <w:r w:rsidR="00AF0265" w:rsidRPr="004A6030">
        <w:rPr>
          <w:rFonts w:ascii="仿宋_GB2312" w:eastAsia="仿宋_GB2312" w:hint="eastAsia"/>
          <w:sz w:val="32"/>
          <w:szCs w:val="32"/>
        </w:rPr>
        <w:t>地</w:t>
      </w:r>
      <w:r w:rsidR="005C090C" w:rsidRPr="004A6030">
        <w:rPr>
          <w:rFonts w:ascii="仿宋_GB2312" w:eastAsia="仿宋_GB2312" w:hint="eastAsia"/>
          <w:sz w:val="32"/>
          <w:szCs w:val="32"/>
        </w:rPr>
        <w:t>用于调节季节性收支</w:t>
      </w:r>
      <w:r w:rsidR="00D1209C" w:rsidRPr="004A6030">
        <w:rPr>
          <w:rFonts w:ascii="仿宋_GB2312" w:eastAsia="仿宋_GB2312" w:hint="eastAsia"/>
          <w:sz w:val="32"/>
          <w:szCs w:val="32"/>
        </w:rPr>
        <w:t>差额</w:t>
      </w:r>
      <w:r w:rsidR="005C090C" w:rsidRPr="004A6030">
        <w:rPr>
          <w:rFonts w:ascii="仿宋_GB2312" w:eastAsia="仿宋_GB2312" w:hint="eastAsia"/>
          <w:sz w:val="32"/>
          <w:szCs w:val="32"/>
        </w:rPr>
        <w:t>，</w:t>
      </w:r>
      <w:r w:rsidR="004A6030" w:rsidRPr="004A6030">
        <w:rPr>
          <w:rFonts w:ascii="仿宋_GB2312" w:eastAsia="仿宋_GB2312" w:hint="eastAsia"/>
          <w:sz w:val="32"/>
          <w:szCs w:val="32"/>
        </w:rPr>
        <w:t>本年未增设</w:t>
      </w:r>
      <w:r w:rsidR="00D1209C" w:rsidRPr="004A6030">
        <w:rPr>
          <w:rFonts w:ascii="仿宋_GB2312" w:eastAsia="仿宋_GB2312" w:hint="eastAsia"/>
          <w:sz w:val="32"/>
          <w:szCs w:val="32"/>
        </w:rPr>
        <w:t>预算周转金</w:t>
      </w:r>
      <w:r w:rsidR="004A6030" w:rsidRPr="004A6030">
        <w:rPr>
          <w:rFonts w:ascii="仿宋_GB2312" w:eastAsia="仿宋_GB2312" w:hint="eastAsia"/>
          <w:sz w:val="32"/>
          <w:szCs w:val="32"/>
        </w:rPr>
        <w:t>，上年余额7万元继续结转使用</w:t>
      </w:r>
      <w:r w:rsidRPr="004A6030">
        <w:rPr>
          <w:rFonts w:ascii="仿宋_GB2312" w:eastAsia="仿宋_GB2312" w:hint="eastAsia"/>
          <w:sz w:val="32"/>
          <w:szCs w:val="32"/>
        </w:rPr>
        <w:t>；</w:t>
      </w:r>
      <w:r w:rsidRPr="00EE0A08">
        <w:rPr>
          <w:rFonts w:ascii="仿宋_GB2312" w:eastAsia="仿宋_GB2312" w:hint="eastAsia"/>
          <w:b/>
          <w:sz w:val="32"/>
          <w:szCs w:val="32"/>
        </w:rPr>
        <w:t>二是</w:t>
      </w:r>
      <w:r w:rsidRPr="000669D7">
        <w:rPr>
          <w:rFonts w:ascii="仿宋_GB2312" w:eastAsia="仿宋_GB2312" w:hint="eastAsia"/>
          <w:sz w:val="32"/>
          <w:szCs w:val="32"/>
        </w:rPr>
        <w:t>预算稳定调节基金情况。</w:t>
      </w:r>
      <w:r w:rsidR="00B26242">
        <w:rPr>
          <w:rFonts w:ascii="仿宋_GB2312" w:eastAsia="仿宋_GB2312" w:hint="eastAsia"/>
          <w:sz w:val="32"/>
          <w:szCs w:val="32"/>
        </w:rPr>
        <w:t>根据预算稳定调节基金有关规定，</w:t>
      </w:r>
      <w:r w:rsidR="00B26242">
        <w:rPr>
          <w:rFonts w:ascii="仿宋_GB2312" w:eastAsia="仿宋_GB2312"/>
          <w:sz w:val="32"/>
          <w:szCs w:val="32"/>
        </w:rPr>
        <w:t>一般公共预算的结余资金</w:t>
      </w:r>
      <w:r w:rsidR="00B26242" w:rsidRPr="00B26242">
        <w:rPr>
          <w:rFonts w:ascii="仿宋_GB2312" w:eastAsia="仿宋_GB2312"/>
          <w:sz w:val="32"/>
          <w:szCs w:val="32"/>
        </w:rPr>
        <w:t>应当</w:t>
      </w:r>
      <w:r w:rsidR="00B26242">
        <w:rPr>
          <w:rFonts w:ascii="仿宋_GB2312" w:eastAsia="仿宋_GB2312" w:hint="eastAsia"/>
          <w:sz w:val="32"/>
          <w:szCs w:val="32"/>
        </w:rPr>
        <w:t>用于设置或</w:t>
      </w:r>
      <w:r w:rsidR="00B26242" w:rsidRPr="00B26242">
        <w:rPr>
          <w:rFonts w:ascii="仿宋_GB2312" w:eastAsia="仿宋_GB2312"/>
          <w:sz w:val="32"/>
          <w:szCs w:val="32"/>
        </w:rPr>
        <w:t>补充预算稳定调节基金</w:t>
      </w:r>
      <w:r w:rsidR="00030DED">
        <w:rPr>
          <w:rFonts w:ascii="仿宋_GB2312" w:eastAsia="仿宋_GB2312" w:hint="eastAsia"/>
          <w:sz w:val="32"/>
          <w:szCs w:val="32"/>
        </w:rPr>
        <w:t>。2019年一般公共预算结余8062万元，扣除上级专项需转结下年支出4882万元，其余3180万元全部补充预算稳定调节基金</w:t>
      </w:r>
      <w:r>
        <w:rPr>
          <w:rFonts w:ascii="仿宋_GB2312" w:eastAsia="仿宋_GB2312" w:hint="eastAsia"/>
          <w:sz w:val="32"/>
          <w:szCs w:val="32"/>
        </w:rPr>
        <w:t>；</w:t>
      </w:r>
      <w:r w:rsidRPr="00EE0A08">
        <w:rPr>
          <w:rFonts w:ascii="仿宋_GB2312" w:eastAsia="仿宋_GB2312" w:hint="eastAsia"/>
          <w:b/>
          <w:sz w:val="32"/>
          <w:szCs w:val="32"/>
        </w:rPr>
        <w:t>三是</w:t>
      </w:r>
      <w:r w:rsidRPr="000669D7">
        <w:rPr>
          <w:rFonts w:ascii="仿宋_GB2312" w:eastAsia="仿宋_GB2312" w:hint="eastAsia"/>
          <w:sz w:val="32"/>
          <w:szCs w:val="32"/>
        </w:rPr>
        <w:t>盘活财政存量资金情况。</w:t>
      </w:r>
      <w:r w:rsidR="006F41A1">
        <w:rPr>
          <w:rFonts w:ascii="仿宋_GB2312" w:eastAsia="仿宋_GB2312" w:hint="eastAsia"/>
          <w:sz w:val="32"/>
          <w:szCs w:val="32"/>
        </w:rPr>
        <w:t>根据财政存量资金管理有关规定，对连续结转两年的资金进行清理盘活。</w:t>
      </w:r>
      <w:r w:rsidR="002739A7">
        <w:rPr>
          <w:rFonts w:ascii="仿宋_GB2312" w:eastAsia="仿宋_GB2312" w:hint="eastAsia"/>
          <w:sz w:val="32"/>
          <w:szCs w:val="32"/>
        </w:rPr>
        <w:t>201</w:t>
      </w:r>
      <w:r w:rsidR="00030DED">
        <w:rPr>
          <w:rFonts w:ascii="仿宋_GB2312" w:eastAsia="仿宋_GB2312" w:hint="eastAsia"/>
          <w:sz w:val="32"/>
          <w:szCs w:val="32"/>
        </w:rPr>
        <w:t>9</w:t>
      </w:r>
      <w:r w:rsidR="002739A7">
        <w:rPr>
          <w:rFonts w:ascii="仿宋_GB2312" w:eastAsia="仿宋_GB2312" w:hint="eastAsia"/>
          <w:sz w:val="32"/>
          <w:szCs w:val="32"/>
        </w:rPr>
        <w:t>年度</w:t>
      </w:r>
      <w:r w:rsidR="003B01E5">
        <w:rPr>
          <w:rFonts w:ascii="仿宋_GB2312" w:eastAsia="仿宋_GB2312" w:hint="eastAsia"/>
          <w:sz w:val="32"/>
          <w:szCs w:val="32"/>
        </w:rPr>
        <w:t>共收回</w:t>
      </w:r>
      <w:r w:rsidR="006F41A1">
        <w:rPr>
          <w:rFonts w:ascii="仿宋_GB2312" w:eastAsia="仿宋_GB2312" w:hint="eastAsia"/>
          <w:sz w:val="32"/>
          <w:szCs w:val="32"/>
        </w:rPr>
        <w:t>部门存量资金和财政专户存量资金</w:t>
      </w:r>
      <w:r w:rsidR="002D15A2" w:rsidRPr="003A2D28">
        <w:rPr>
          <w:rFonts w:ascii="仿宋_GB2312" w:eastAsia="仿宋_GB2312" w:hint="eastAsia"/>
          <w:sz w:val="32"/>
          <w:szCs w:val="32"/>
        </w:rPr>
        <w:t>5827</w:t>
      </w:r>
      <w:r w:rsidR="003B01E5">
        <w:rPr>
          <w:rFonts w:ascii="仿宋_GB2312" w:eastAsia="仿宋_GB2312" w:hint="eastAsia"/>
          <w:sz w:val="32"/>
          <w:szCs w:val="32"/>
        </w:rPr>
        <w:t>万元，由县本级重新统筹安排使用。</w:t>
      </w:r>
    </w:p>
    <w:p w:rsidR="00182417" w:rsidRDefault="00182417" w:rsidP="00766B6D">
      <w:pPr>
        <w:ind w:firstLine="709"/>
        <w:contextualSpacing/>
        <w:rPr>
          <w:rFonts w:ascii="黑体" w:eastAsia="黑体" w:hAnsi="黑体"/>
          <w:sz w:val="32"/>
          <w:szCs w:val="32"/>
        </w:rPr>
      </w:pPr>
      <w:r>
        <w:rPr>
          <w:rFonts w:ascii="黑体" w:eastAsia="黑体" w:hAnsi="黑体" w:hint="eastAsia"/>
          <w:sz w:val="32"/>
          <w:szCs w:val="32"/>
        </w:rPr>
        <w:lastRenderedPageBreak/>
        <w:t>二</w:t>
      </w:r>
      <w:r w:rsidRPr="00260FF0">
        <w:rPr>
          <w:rFonts w:ascii="黑体" w:eastAsia="黑体" w:hAnsi="黑体" w:hint="eastAsia"/>
          <w:sz w:val="32"/>
          <w:szCs w:val="32"/>
        </w:rPr>
        <w:t>、</w:t>
      </w:r>
      <w:r>
        <w:rPr>
          <w:rFonts w:ascii="黑体" w:eastAsia="黑体" w:hAnsi="黑体" w:hint="eastAsia"/>
          <w:sz w:val="32"/>
          <w:szCs w:val="32"/>
        </w:rPr>
        <w:t>20</w:t>
      </w:r>
      <w:r w:rsidR="00E85B9F">
        <w:rPr>
          <w:rFonts w:ascii="黑体" w:eastAsia="黑体" w:hAnsi="黑体" w:hint="eastAsia"/>
          <w:sz w:val="32"/>
          <w:szCs w:val="32"/>
        </w:rPr>
        <w:t>20</w:t>
      </w:r>
      <w:r>
        <w:rPr>
          <w:rFonts w:ascii="黑体" w:eastAsia="黑体" w:hAnsi="黑体" w:hint="eastAsia"/>
          <w:sz w:val="32"/>
          <w:szCs w:val="32"/>
        </w:rPr>
        <w:t>年上半年预算执行</w:t>
      </w:r>
      <w:r w:rsidRPr="00260FF0">
        <w:rPr>
          <w:rFonts w:ascii="黑体" w:eastAsia="黑体" w:hAnsi="黑体" w:hint="eastAsia"/>
          <w:sz w:val="32"/>
          <w:szCs w:val="32"/>
        </w:rPr>
        <w:t>情况</w:t>
      </w:r>
    </w:p>
    <w:p w:rsidR="00DD1015" w:rsidRPr="000E12F5" w:rsidRDefault="00DD1015" w:rsidP="00766B6D">
      <w:pPr>
        <w:ind w:firstLine="567"/>
        <w:contextualSpacing/>
        <w:rPr>
          <w:rFonts w:ascii="楷体_GB2312" w:eastAsia="楷体_GB2312" w:hAnsi="黑体"/>
          <w:sz w:val="32"/>
          <w:szCs w:val="32"/>
        </w:rPr>
      </w:pPr>
      <w:r w:rsidRPr="000E12F5">
        <w:rPr>
          <w:rFonts w:ascii="楷体_GB2312" w:eastAsia="楷体_GB2312" w:hAnsi="黑体" w:hint="eastAsia"/>
          <w:sz w:val="32"/>
          <w:szCs w:val="32"/>
        </w:rPr>
        <w:t>（一）收支基本情况</w:t>
      </w:r>
    </w:p>
    <w:p w:rsidR="00770D2B" w:rsidRPr="001B1095" w:rsidRDefault="00770D2B" w:rsidP="00770D2B">
      <w:pPr>
        <w:widowControl/>
        <w:ind w:firstLineChars="200" w:firstLine="640"/>
        <w:contextualSpacing/>
        <w:jc w:val="left"/>
        <w:rPr>
          <w:rFonts w:ascii="仿宋_GB2312" w:eastAsia="仿宋_GB2312"/>
          <w:sz w:val="32"/>
          <w:szCs w:val="32"/>
        </w:rPr>
      </w:pPr>
      <w:r w:rsidRPr="0099236A">
        <w:rPr>
          <w:rFonts w:ascii="仿宋_GB2312" w:eastAsia="仿宋_GB2312" w:hAnsi="仿宋_GB2312" w:hint="eastAsia"/>
          <w:sz w:val="32"/>
          <w:szCs w:val="32"/>
        </w:rPr>
        <w:t>地方</w:t>
      </w:r>
      <w:r>
        <w:rPr>
          <w:rFonts w:ascii="仿宋_GB2312" w:eastAsia="仿宋_GB2312" w:hAnsi="仿宋_GB2312" w:hint="eastAsia"/>
          <w:sz w:val="32"/>
          <w:szCs w:val="32"/>
        </w:rPr>
        <w:t>一般</w:t>
      </w:r>
      <w:r w:rsidRPr="0099236A">
        <w:rPr>
          <w:rFonts w:ascii="仿宋_GB2312" w:eastAsia="仿宋_GB2312" w:hAnsi="仿宋_GB2312" w:hint="eastAsia"/>
          <w:sz w:val="32"/>
          <w:szCs w:val="32"/>
        </w:rPr>
        <w:t>公共</w:t>
      </w:r>
      <w:r>
        <w:rPr>
          <w:rFonts w:ascii="仿宋_GB2312" w:eastAsia="仿宋_GB2312" w:hAnsi="仿宋_GB2312" w:hint="eastAsia"/>
          <w:sz w:val="32"/>
          <w:szCs w:val="32"/>
        </w:rPr>
        <w:t>预算</w:t>
      </w:r>
      <w:r w:rsidRPr="0099236A">
        <w:rPr>
          <w:rFonts w:ascii="仿宋_GB2312" w:eastAsia="仿宋_GB2312" w:hAnsi="仿宋_GB2312" w:hint="eastAsia"/>
          <w:sz w:val="32"/>
          <w:szCs w:val="32"/>
        </w:rPr>
        <w:t>收入完成</w:t>
      </w:r>
      <w:r>
        <w:rPr>
          <w:rFonts w:ascii="仿宋_GB2312" w:eastAsia="仿宋_GB2312" w:hAnsi="仿宋_GB2312" w:hint="eastAsia"/>
          <w:sz w:val="32"/>
          <w:szCs w:val="32"/>
        </w:rPr>
        <w:t>29</w:t>
      </w:r>
      <w:r w:rsidR="008D6FBB">
        <w:rPr>
          <w:rFonts w:ascii="仿宋_GB2312" w:eastAsia="仿宋_GB2312" w:hAnsi="仿宋_GB2312" w:hint="eastAsia"/>
          <w:sz w:val="32"/>
          <w:szCs w:val="32"/>
        </w:rPr>
        <w:t>230</w:t>
      </w:r>
      <w:r w:rsidRPr="0099236A">
        <w:rPr>
          <w:rFonts w:ascii="仿宋_GB2312" w:eastAsia="仿宋_GB2312" w:hAnsi="仿宋_GB2312" w:hint="eastAsia"/>
          <w:sz w:val="32"/>
          <w:szCs w:val="32"/>
        </w:rPr>
        <w:t>万元，完成年初预算的</w:t>
      </w:r>
      <w:r>
        <w:rPr>
          <w:rFonts w:ascii="仿宋_GB2312" w:eastAsia="仿宋_GB2312" w:hAnsi="仿宋_GB2312" w:hint="eastAsia"/>
          <w:sz w:val="32"/>
          <w:szCs w:val="32"/>
        </w:rPr>
        <w:t>4</w:t>
      </w:r>
      <w:r w:rsidR="008D6FBB">
        <w:rPr>
          <w:rFonts w:ascii="仿宋_GB2312" w:eastAsia="仿宋_GB2312" w:hAnsi="仿宋_GB2312" w:hint="eastAsia"/>
          <w:sz w:val="32"/>
          <w:szCs w:val="32"/>
        </w:rPr>
        <w:t>3.06</w:t>
      </w:r>
      <w:r w:rsidRPr="0099236A">
        <w:rPr>
          <w:rFonts w:ascii="仿宋_GB2312" w:eastAsia="仿宋_GB2312" w:hAnsi="仿宋_GB2312" w:hint="eastAsia"/>
          <w:sz w:val="32"/>
          <w:szCs w:val="32"/>
        </w:rPr>
        <w:t>%,同比</w:t>
      </w:r>
      <w:r w:rsidR="008D6FBB">
        <w:rPr>
          <w:rFonts w:ascii="仿宋_GB2312" w:eastAsia="仿宋_GB2312" w:hAnsi="仿宋_GB2312" w:hint="eastAsia"/>
          <w:sz w:val="32"/>
          <w:szCs w:val="32"/>
        </w:rPr>
        <w:t>减少142</w:t>
      </w:r>
      <w:r w:rsidRPr="0099236A">
        <w:rPr>
          <w:rFonts w:ascii="仿宋_GB2312" w:eastAsia="仿宋_GB2312" w:hAnsi="仿宋_GB2312" w:hint="eastAsia"/>
          <w:sz w:val="32"/>
          <w:szCs w:val="32"/>
        </w:rPr>
        <w:t>万元，</w:t>
      </w:r>
      <w:r w:rsidR="008D6FBB">
        <w:rPr>
          <w:rFonts w:ascii="仿宋_GB2312" w:eastAsia="仿宋_GB2312" w:hAnsi="仿宋_GB2312" w:hint="eastAsia"/>
          <w:sz w:val="32"/>
          <w:szCs w:val="32"/>
        </w:rPr>
        <w:t>下降</w:t>
      </w:r>
      <w:r>
        <w:rPr>
          <w:rFonts w:ascii="仿宋_GB2312" w:eastAsia="仿宋_GB2312" w:hAnsi="仿宋_GB2312" w:hint="eastAsia"/>
          <w:sz w:val="32"/>
          <w:szCs w:val="32"/>
        </w:rPr>
        <w:t>0.</w:t>
      </w:r>
      <w:r w:rsidR="008D6FBB">
        <w:rPr>
          <w:rFonts w:ascii="仿宋_GB2312" w:eastAsia="仿宋_GB2312" w:hAnsi="仿宋_GB2312" w:hint="eastAsia"/>
          <w:sz w:val="32"/>
          <w:szCs w:val="32"/>
        </w:rPr>
        <w:t>48</w:t>
      </w:r>
      <w:r w:rsidRPr="0099236A">
        <w:rPr>
          <w:rFonts w:ascii="仿宋_GB2312" w:eastAsia="仿宋_GB2312" w:hAnsi="仿宋_GB2312" w:hint="eastAsia"/>
          <w:sz w:val="32"/>
          <w:szCs w:val="32"/>
        </w:rPr>
        <w:t>%；</w:t>
      </w:r>
      <w:r>
        <w:rPr>
          <w:rFonts w:ascii="仿宋_GB2312" w:eastAsia="仿宋_GB2312" w:hAnsi="仿宋_GB2312" w:hint="eastAsia"/>
          <w:sz w:val="32"/>
          <w:szCs w:val="32"/>
        </w:rPr>
        <w:t>一般公共预算</w:t>
      </w:r>
      <w:r w:rsidRPr="0099236A">
        <w:rPr>
          <w:rFonts w:ascii="仿宋_GB2312" w:eastAsia="仿宋_GB2312" w:hAnsi="仿宋_GB2312" w:hint="eastAsia"/>
          <w:sz w:val="32"/>
          <w:szCs w:val="32"/>
        </w:rPr>
        <w:t>支出</w:t>
      </w:r>
      <w:r>
        <w:rPr>
          <w:rFonts w:ascii="仿宋_GB2312" w:eastAsia="仿宋_GB2312" w:hAnsi="仿宋_GB2312" w:hint="eastAsia"/>
          <w:sz w:val="32"/>
          <w:szCs w:val="32"/>
        </w:rPr>
        <w:t>1</w:t>
      </w:r>
      <w:r w:rsidR="00E85B9F">
        <w:rPr>
          <w:rFonts w:ascii="仿宋_GB2312" w:eastAsia="仿宋_GB2312" w:hAnsi="仿宋_GB2312" w:hint="eastAsia"/>
          <w:sz w:val="32"/>
          <w:szCs w:val="32"/>
        </w:rPr>
        <w:t>08860</w:t>
      </w:r>
      <w:r w:rsidRPr="0099236A">
        <w:rPr>
          <w:rFonts w:ascii="仿宋_GB2312" w:eastAsia="仿宋_GB2312" w:hAnsi="仿宋_GB2312" w:hint="eastAsia"/>
          <w:sz w:val="32"/>
          <w:szCs w:val="32"/>
        </w:rPr>
        <w:t>万元，同比增</w:t>
      </w:r>
      <w:r>
        <w:rPr>
          <w:rFonts w:ascii="仿宋_GB2312" w:eastAsia="仿宋_GB2312" w:hAnsi="仿宋_GB2312" w:hint="eastAsia"/>
          <w:sz w:val="32"/>
          <w:szCs w:val="32"/>
        </w:rPr>
        <w:t>加</w:t>
      </w:r>
      <w:r w:rsidR="00E85B9F">
        <w:rPr>
          <w:rFonts w:ascii="仿宋_GB2312" w:eastAsia="仿宋_GB2312" w:hAnsi="仿宋_GB2312" w:hint="eastAsia"/>
          <w:sz w:val="32"/>
          <w:szCs w:val="32"/>
        </w:rPr>
        <w:t>1815</w:t>
      </w:r>
      <w:r w:rsidRPr="0099236A">
        <w:rPr>
          <w:rFonts w:ascii="仿宋_GB2312" w:eastAsia="仿宋_GB2312" w:hAnsi="仿宋_GB2312" w:hint="eastAsia"/>
          <w:sz w:val="32"/>
          <w:szCs w:val="32"/>
        </w:rPr>
        <w:t>万元，增长</w:t>
      </w:r>
      <w:r>
        <w:rPr>
          <w:rFonts w:ascii="仿宋_GB2312" w:eastAsia="仿宋_GB2312" w:hAnsi="仿宋_GB2312" w:hint="eastAsia"/>
          <w:sz w:val="32"/>
          <w:szCs w:val="32"/>
        </w:rPr>
        <w:t>1</w:t>
      </w:r>
      <w:r w:rsidR="00E85B9F">
        <w:rPr>
          <w:rFonts w:ascii="仿宋_GB2312" w:eastAsia="仿宋_GB2312" w:hAnsi="仿宋_GB2312" w:hint="eastAsia"/>
          <w:sz w:val="32"/>
          <w:szCs w:val="32"/>
        </w:rPr>
        <w:t>.7</w:t>
      </w:r>
      <w:r w:rsidRPr="0099236A">
        <w:rPr>
          <w:rFonts w:ascii="仿宋_GB2312" w:eastAsia="仿宋_GB2312" w:hAnsi="仿宋_GB2312" w:hint="eastAsia"/>
          <w:sz w:val="32"/>
          <w:szCs w:val="32"/>
        </w:rPr>
        <w:t>%</w:t>
      </w:r>
      <w:r>
        <w:rPr>
          <w:rFonts w:ascii="仿宋_GB2312" w:eastAsia="仿宋_GB2312" w:hint="eastAsia"/>
          <w:sz w:val="32"/>
          <w:szCs w:val="32"/>
        </w:rPr>
        <w:t>。</w:t>
      </w:r>
    </w:p>
    <w:p w:rsidR="00770D2B" w:rsidRDefault="00770D2B" w:rsidP="00770D2B">
      <w:pPr>
        <w:pStyle w:val="a5"/>
        <w:spacing w:line="240" w:lineRule="auto"/>
        <w:ind w:firstLineChars="200" w:firstLine="640"/>
        <w:contextualSpacing/>
        <w:rPr>
          <w:rFonts w:ascii="仿宋_GB2312" w:eastAsia="仿宋_GB2312" w:hAnsi="仿宋_GB2312"/>
          <w:sz w:val="32"/>
          <w:szCs w:val="32"/>
        </w:rPr>
      </w:pPr>
      <w:r w:rsidRPr="0099236A">
        <w:rPr>
          <w:rFonts w:ascii="仿宋_GB2312" w:eastAsia="仿宋_GB2312" w:hAnsi="仿宋_GB2312" w:hint="eastAsia"/>
          <w:sz w:val="32"/>
          <w:szCs w:val="32"/>
        </w:rPr>
        <w:t>政府性基金</w:t>
      </w:r>
      <w:r>
        <w:rPr>
          <w:rFonts w:ascii="仿宋_GB2312" w:eastAsia="仿宋_GB2312" w:hAnsi="仿宋_GB2312" w:hint="eastAsia"/>
          <w:sz w:val="32"/>
          <w:szCs w:val="32"/>
        </w:rPr>
        <w:t>预算</w:t>
      </w:r>
      <w:r w:rsidRPr="0099236A">
        <w:rPr>
          <w:rFonts w:ascii="仿宋_GB2312" w:eastAsia="仿宋_GB2312" w:hAnsi="仿宋_GB2312" w:hint="eastAsia"/>
          <w:sz w:val="32"/>
          <w:szCs w:val="32"/>
        </w:rPr>
        <w:t>收入完</w:t>
      </w:r>
      <w:r>
        <w:rPr>
          <w:rFonts w:ascii="仿宋_GB2312" w:eastAsia="仿宋_GB2312" w:hAnsi="仿宋_GB2312" w:hint="eastAsia"/>
          <w:sz w:val="32"/>
          <w:szCs w:val="32"/>
        </w:rPr>
        <w:t>成</w:t>
      </w:r>
      <w:r w:rsidR="008D6FBB">
        <w:rPr>
          <w:rFonts w:ascii="仿宋_GB2312" w:eastAsia="仿宋_GB2312" w:hAnsi="仿宋_GB2312" w:hint="eastAsia"/>
          <w:sz w:val="32"/>
          <w:szCs w:val="32"/>
        </w:rPr>
        <w:t>33639</w:t>
      </w:r>
      <w:r>
        <w:rPr>
          <w:rFonts w:ascii="仿宋_GB2312" w:eastAsia="仿宋_GB2312" w:hAnsi="仿宋_GB2312" w:hint="eastAsia"/>
          <w:sz w:val="32"/>
          <w:szCs w:val="32"/>
        </w:rPr>
        <w:t>万元，</w:t>
      </w:r>
      <w:r w:rsidRPr="0099236A">
        <w:rPr>
          <w:rFonts w:ascii="仿宋_GB2312" w:eastAsia="仿宋_GB2312" w:hAnsi="仿宋_GB2312" w:hint="eastAsia"/>
          <w:sz w:val="32"/>
          <w:szCs w:val="32"/>
        </w:rPr>
        <w:t>完成年初预算的</w:t>
      </w:r>
      <w:r w:rsidR="008D6FBB">
        <w:rPr>
          <w:rFonts w:ascii="仿宋_GB2312" w:eastAsia="仿宋_GB2312" w:hAnsi="仿宋_GB2312" w:hint="eastAsia"/>
          <w:sz w:val="32"/>
          <w:szCs w:val="32"/>
        </w:rPr>
        <w:t>81.57</w:t>
      </w:r>
      <w:r w:rsidRPr="0099236A">
        <w:rPr>
          <w:rFonts w:ascii="仿宋_GB2312" w:eastAsia="仿宋_GB2312" w:hAnsi="仿宋_GB2312" w:hint="eastAsia"/>
          <w:sz w:val="32"/>
          <w:szCs w:val="32"/>
        </w:rPr>
        <w:t>%，同比</w:t>
      </w:r>
      <w:r w:rsidR="008D6FBB">
        <w:rPr>
          <w:rFonts w:ascii="仿宋_GB2312" w:eastAsia="仿宋_GB2312" w:hAnsi="仿宋_GB2312" w:hint="eastAsia"/>
          <w:sz w:val="32"/>
          <w:szCs w:val="32"/>
        </w:rPr>
        <w:t>增加22444</w:t>
      </w:r>
      <w:r w:rsidRPr="0099236A">
        <w:rPr>
          <w:rFonts w:ascii="仿宋_GB2312" w:eastAsia="仿宋_GB2312" w:hAnsi="仿宋_GB2312" w:hint="eastAsia"/>
          <w:sz w:val="32"/>
          <w:szCs w:val="32"/>
        </w:rPr>
        <w:t>万元，</w:t>
      </w:r>
      <w:r w:rsidR="008D6FBB">
        <w:rPr>
          <w:rFonts w:ascii="仿宋_GB2312" w:eastAsia="仿宋_GB2312" w:hAnsi="仿宋_GB2312" w:hint="eastAsia"/>
          <w:sz w:val="32"/>
          <w:szCs w:val="32"/>
        </w:rPr>
        <w:t>增长195.21</w:t>
      </w:r>
      <w:r w:rsidRPr="0099236A">
        <w:rPr>
          <w:rFonts w:ascii="仿宋_GB2312" w:eastAsia="仿宋_GB2312" w:hAnsi="仿宋_GB2312" w:hint="eastAsia"/>
          <w:sz w:val="32"/>
          <w:szCs w:val="32"/>
        </w:rPr>
        <w:t>%</w:t>
      </w:r>
      <w:r w:rsidR="00E85B9F">
        <w:rPr>
          <w:rFonts w:ascii="仿宋_GB2312" w:eastAsia="仿宋_GB2312" w:hAnsi="仿宋_GB2312" w:hint="eastAsia"/>
          <w:sz w:val="32"/>
          <w:szCs w:val="32"/>
        </w:rPr>
        <w:t>（主要是上河洲G地块土地出让金收入）</w:t>
      </w:r>
      <w:r w:rsidRPr="0099236A">
        <w:rPr>
          <w:rFonts w:ascii="仿宋_GB2312" w:eastAsia="仿宋_GB2312" w:hAnsi="仿宋_GB2312" w:hint="eastAsia"/>
          <w:sz w:val="32"/>
          <w:szCs w:val="32"/>
        </w:rPr>
        <w:t>。政府性基金</w:t>
      </w:r>
      <w:r>
        <w:rPr>
          <w:rFonts w:ascii="仿宋_GB2312" w:eastAsia="仿宋_GB2312" w:hAnsi="仿宋_GB2312" w:hint="eastAsia"/>
          <w:sz w:val="32"/>
          <w:szCs w:val="32"/>
        </w:rPr>
        <w:t>预算</w:t>
      </w:r>
      <w:r w:rsidRPr="0099236A">
        <w:rPr>
          <w:rFonts w:ascii="仿宋_GB2312" w:eastAsia="仿宋_GB2312" w:hAnsi="仿宋_GB2312" w:hint="eastAsia"/>
          <w:sz w:val="32"/>
          <w:szCs w:val="32"/>
        </w:rPr>
        <w:t>支出</w:t>
      </w:r>
      <w:r w:rsidR="00E85B9F">
        <w:rPr>
          <w:rFonts w:ascii="仿宋_GB2312" w:eastAsia="仿宋_GB2312" w:hAnsi="仿宋_GB2312" w:hint="eastAsia"/>
          <w:sz w:val="32"/>
          <w:szCs w:val="32"/>
        </w:rPr>
        <w:t>53825</w:t>
      </w:r>
      <w:r w:rsidRPr="0099236A">
        <w:rPr>
          <w:rFonts w:ascii="仿宋_GB2312" w:eastAsia="仿宋_GB2312" w:hAnsi="仿宋_GB2312" w:hint="eastAsia"/>
          <w:sz w:val="32"/>
          <w:szCs w:val="32"/>
        </w:rPr>
        <w:t>万元，同比</w:t>
      </w:r>
      <w:r>
        <w:rPr>
          <w:rFonts w:ascii="仿宋_GB2312" w:eastAsia="仿宋_GB2312" w:hAnsi="仿宋_GB2312" w:hint="eastAsia"/>
          <w:sz w:val="32"/>
          <w:szCs w:val="32"/>
        </w:rPr>
        <w:t>增</w:t>
      </w:r>
      <w:r w:rsidR="00A77FCC">
        <w:rPr>
          <w:rFonts w:ascii="仿宋_GB2312" w:eastAsia="仿宋_GB2312" w:hAnsi="仿宋_GB2312" w:hint="eastAsia"/>
          <w:sz w:val="32"/>
          <w:szCs w:val="32"/>
        </w:rPr>
        <w:t>加</w:t>
      </w:r>
      <w:r w:rsidR="008D6FBB">
        <w:rPr>
          <w:rFonts w:ascii="仿宋_GB2312" w:eastAsia="仿宋_GB2312" w:hAnsi="仿宋_GB2312" w:hint="eastAsia"/>
          <w:sz w:val="32"/>
          <w:szCs w:val="32"/>
        </w:rPr>
        <w:t>2844</w:t>
      </w:r>
      <w:r w:rsidR="00E85B9F">
        <w:rPr>
          <w:rFonts w:ascii="仿宋_GB2312" w:eastAsia="仿宋_GB2312" w:hAnsi="仿宋_GB2312" w:hint="eastAsia"/>
          <w:sz w:val="32"/>
          <w:szCs w:val="32"/>
        </w:rPr>
        <w:t>4</w:t>
      </w:r>
      <w:r w:rsidRPr="0099236A">
        <w:rPr>
          <w:rFonts w:ascii="仿宋_GB2312" w:eastAsia="仿宋_GB2312" w:hAnsi="仿宋_GB2312" w:hint="eastAsia"/>
          <w:sz w:val="32"/>
          <w:szCs w:val="32"/>
        </w:rPr>
        <w:t>万元，</w:t>
      </w:r>
      <w:r>
        <w:rPr>
          <w:rFonts w:ascii="仿宋_GB2312" w:eastAsia="仿宋_GB2312" w:hAnsi="仿宋_GB2312" w:hint="eastAsia"/>
          <w:sz w:val="32"/>
          <w:szCs w:val="32"/>
        </w:rPr>
        <w:t>增长</w:t>
      </w:r>
      <w:r w:rsidR="008D6FBB">
        <w:rPr>
          <w:rFonts w:ascii="仿宋_GB2312" w:eastAsia="仿宋_GB2312" w:hAnsi="仿宋_GB2312" w:hint="eastAsia"/>
          <w:sz w:val="32"/>
          <w:szCs w:val="32"/>
        </w:rPr>
        <w:t>112.0</w:t>
      </w:r>
      <w:r w:rsidR="00E85B9F">
        <w:rPr>
          <w:rFonts w:ascii="仿宋_GB2312" w:eastAsia="仿宋_GB2312" w:hAnsi="仿宋_GB2312" w:hint="eastAsia"/>
          <w:sz w:val="32"/>
          <w:szCs w:val="32"/>
        </w:rPr>
        <w:t>7</w:t>
      </w:r>
      <w:r w:rsidRPr="0099236A">
        <w:rPr>
          <w:rFonts w:ascii="仿宋_GB2312" w:eastAsia="仿宋_GB2312" w:hAnsi="仿宋_GB2312" w:hint="eastAsia"/>
          <w:sz w:val="32"/>
          <w:szCs w:val="32"/>
        </w:rPr>
        <w:t>%</w:t>
      </w:r>
      <w:r w:rsidR="00A7114C">
        <w:rPr>
          <w:rFonts w:ascii="仿宋_GB2312" w:eastAsia="仿宋_GB2312" w:hAnsi="仿宋_GB2312" w:hint="eastAsia"/>
          <w:sz w:val="32"/>
          <w:szCs w:val="32"/>
        </w:rPr>
        <w:t>（主要是地方政府专项债券支出增长）</w:t>
      </w:r>
      <w:r w:rsidRPr="0099236A">
        <w:rPr>
          <w:rFonts w:ascii="仿宋_GB2312" w:eastAsia="仿宋_GB2312" w:hAnsi="仿宋_GB2312" w:hint="eastAsia"/>
          <w:sz w:val="32"/>
          <w:szCs w:val="32"/>
        </w:rPr>
        <w:t>。</w:t>
      </w:r>
    </w:p>
    <w:p w:rsidR="00770D2B" w:rsidRPr="000C2CD6" w:rsidRDefault="00770D2B" w:rsidP="008D6FBB">
      <w:pPr>
        <w:pStyle w:val="a5"/>
        <w:spacing w:line="240" w:lineRule="auto"/>
        <w:ind w:firstLineChars="200" w:firstLine="672"/>
        <w:contextualSpacing/>
        <w:rPr>
          <w:rFonts w:ascii="仿宋_GB2312" w:eastAsia="仿宋_GB2312" w:hAnsi="仿宋_GB2312"/>
          <w:sz w:val="32"/>
          <w:szCs w:val="32"/>
        </w:rPr>
      </w:pPr>
      <w:r w:rsidRPr="00AF3BE5">
        <w:rPr>
          <w:rFonts w:ascii="仿宋_GB2312" w:eastAsia="仿宋_GB2312" w:hint="eastAsia"/>
          <w:spacing w:val="8"/>
          <w:sz w:val="32"/>
          <w:szCs w:val="32"/>
        </w:rPr>
        <w:t>国有资本经营预算</w:t>
      </w:r>
      <w:r>
        <w:rPr>
          <w:rFonts w:ascii="仿宋_GB2312" w:eastAsia="仿宋_GB2312" w:hAnsi="仿宋_GB2312" w:hint="eastAsia"/>
          <w:sz w:val="32"/>
          <w:szCs w:val="32"/>
        </w:rPr>
        <w:t>收入</w:t>
      </w:r>
      <w:r w:rsidR="008D6FBB">
        <w:rPr>
          <w:rFonts w:ascii="仿宋_GB2312" w:eastAsia="仿宋_GB2312" w:hAnsi="仿宋_GB2312" w:hint="eastAsia"/>
          <w:sz w:val="32"/>
          <w:szCs w:val="32"/>
        </w:rPr>
        <w:t>30万元</w:t>
      </w:r>
      <w:r>
        <w:rPr>
          <w:rFonts w:ascii="仿宋_GB2312" w:eastAsia="仿宋_GB2312" w:hAnsi="仿宋_GB2312" w:hint="eastAsia"/>
          <w:sz w:val="32"/>
          <w:szCs w:val="32"/>
        </w:rPr>
        <w:t>，完成年初预算的</w:t>
      </w:r>
      <w:r w:rsidR="00E85B9F">
        <w:rPr>
          <w:rFonts w:ascii="仿宋_GB2312" w:eastAsia="仿宋_GB2312" w:hAnsi="仿宋_GB2312" w:hint="eastAsia"/>
          <w:sz w:val="32"/>
          <w:szCs w:val="32"/>
        </w:rPr>
        <w:t>21.43</w:t>
      </w:r>
      <w:r>
        <w:rPr>
          <w:rFonts w:ascii="仿宋_GB2312" w:eastAsia="仿宋_GB2312" w:hAnsi="仿宋_GB2312" w:hint="eastAsia"/>
          <w:sz w:val="32"/>
          <w:szCs w:val="32"/>
        </w:rPr>
        <w:t>%</w:t>
      </w:r>
      <w:r w:rsidR="00A77FCC">
        <w:rPr>
          <w:rFonts w:ascii="仿宋_GB2312" w:eastAsia="仿宋_GB2312" w:hAnsi="仿宋_GB2312" w:hint="eastAsia"/>
          <w:sz w:val="32"/>
          <w:szCs w:val="32"/>
        </w:rPr>
        <w:t>，同比</w:t>
      </w:r>
      <w:r w:rsidR="00E85B9F">
        <w:rPr>
          <w:rFonts w:ascii="仿宋_GB2312" w:eastAsia="仿宋_GB2312" w:hAnsi="仿宋_GB2312" w:hint="eastAsia"/>
          <w:sz w:val="32"/>
          <w:szCs w:val="32"/>
        </w:rPr>
        <w:t>减少</w:t>
      </w:r>
      <w:r w:rsidR="00A77FCC">
        <w:rPr>
          <w:rFonts w:ascii="仿宋_GB2312" w:eastAsia="仿宋_GB2312" w:hAnsi="仿宋_GB2312" w:hint="eastAsia"/>
          <w:sz w:val="32"/>
          <w:szCs w:val="32"/>
        </w:rPr>
        <w:t>20万元，</w:t>
      </w:r>
      <w:r w:rsidR="00E85B9F">
        <w:rPr>
          <w:rFonts w:ascii="仿宋_GB2312" w:eastAsia="仿宋_GB2312" w:hAnsi="仿宋_GB2312" w:hint="eastAsia"/>
          <w:sz w:val="32"/>
          <w:szCs w:val="32"/>
        </w:rPr>
        <w:t>下降36.36</w:t>
      </w:r>
      <w:r w:rsidR="00A77FCC">
        <w:rPr>
          <w:rFonts w:ascii="仿宋_GB2312" w:eastAsia="仿宋_GB2312" w:hAnsi="仿宋_GB2312" w:hint="eastAsia"/>
          <w:sz w:val="32"/>
          <w:szCs w:val="32"/>
        </w:rPr>
        <w:t>%</w:t>
      </w:r>
      <w:r w:rsidR="00E85B9F" w:rsidRPr="00E85B9F">
        <w:rPr>
          <w:rFonts w:ascii="仿宋_GB2312" w:eastAsia="仿宋_GB2312" w:hAnsi="仿宋_GB2312" w:hint="eastAsia"/>
          <w:sz w:val="32"/>
          <w:szCs w:val="32"/>
        </w:rPr>
        <w:t>（主要是玉华洞旅游公司受疫情影响收入下降）</w:t>
      </w:r>
      <w:r>
        <w:rPr>
          <w:rFonts w:ascii="仿宋_GB2312" w:eastAsia="仿宋_GB2312" w:hAnsi="仿宋_GB2312" w:hint="eastAsia"/>
          <w:sz w:val="32"/>
          <w:szCs w:val="32"/>
        </w:rPr>
        <w:t>；上半年</w:t>
      </w:r>
      <w:r w:rsidRPr="00AF3BE5">
        <w:rPr>
          <w:rFonts w:ascii="仿宋_GB2312" w:eastAsia="仿宋_GB2312" w:hint="eastAsia"/>
          <w:spacing w:val="8"/>
          <w:sz w:val="32"/>
          <w:szCs w:val="32"/>
        </w:rPr>
        <w:t>国有资本经营预算</w:t>
      </w:r>
      <w:r>
        <w:rPr>
          <w:rFonts w:ascii="仿宋_GB2312" w:eastAsia="仿宋_GB2312" w:hAnsi="仿宋_GB2312" w:hint="eastAsia"/>
          <w:sz w:val="32"/>
          <w:szCs w:val="32"/>
        </w:rPr>
        <w:t>没有发生支出。</w:t>
      </w:r>
    </w:p>
    <w:p w:rsidR="00770D2B" w:rsidRPr="002D410A" w:rsidRDefault="00770D2B" w:rsidP="00A77FCC">
      <w:pPr>
        <w:pStyle w:val="a5"/>
        <w:spacing w:line="240" w:lineRule="auto"/>
        <w:ind w:firstLineChars="200" w:firstLine="640"/>
        <w:contextualSpacing/>
        <w:rPr>
          <w:rFonts w:ascii="仿宋_GB2312" w:eastAsia="仿宋_GB2312" w:hAnsi="仿宋_GB2312"/>
          <w:sz w:val="32"/>
          <w:szCs w:val="32"/>
        </w:rPr>
      </w:pPr>
      <w:r w:rsidRPr="00B91645">
        <w:rPr>
          <w:rFonts w:ascii="仿宋_GB2312" w:eastAsia="仿宋_GB2312" w:hAnsi="仿宋_GB2312" w:hint="eastAsia"/>
          <w:sz w:val="32"/>
          <w:szCs w:val="32"/>
        </w:rPr>
        <w:t>社会保险基金预算收入完成</w:t>
      </w:r>
      <w:r w:rsidR="00EC6829" w:rsidRPr="00B91645">
        <w:rPr>
          <w:rFonts w:ascii="仿宋_GB2312" w:eastAsia="仿宋_GB2312" w:hAnsi="仿宋_GB2312" w:hint="eastAsia"/>
          <w:sz w:val="32"/>
          <w:szCs w:val="32"/>
        </w:rPr>
        <w:t>12827</w:t>
      </w:r>
      <w:r w:rsidRPr="00B91645">
        <w:rPr>
          <w:rFonts w:ascii="仿宋_GB2312" w:eastAsia="仿宋_GB2312" w:hAnsi="仿宋_GB2312" w:hint="eastAsia"/>
          <w:sz w:val="32"/>
          <w:szCs w:val="32"/>
        </w:rPr>
        <w:t>万元</w:t>
      </w:r>
      <w:r w:rsidR="00EE35B4" w:rsidRPr="00B91645">
        <w:rPr>
          <w:rFonts w:ascii="仿宋_GB2312" w:eastAsia="仿宋_GB2312" w:hAnsi="仿宋_GB2312" w:hint="eastAsia"/>
          <w:sz w:val="32"/>
          <w:szCs w:val="32"/>
        </w:rPr>
        <w:t>，完成年初预算的58.33%</w:t>
      </w:r>
      <w:r w:rsidRPr="00B91645">
        <w:rPr>
          <w:rFonts w:ascii="仿宋_GB2312" w:eastAsia="仿宋_GB2312" w:hAnsi="仿宋_GB2312" w:hint="eastAsia"/>
          <w:sz w:val="32"/>
          <w:szCs w:val="32"/>
        </w:rPr>
        <w:t>，</w:t>
      </w:r>
      <w:r w:rsidR="00EE35B4" w:rsidRPr="00B91645">
        <w:rPr>
          <w:rFonts w:ascii="仿宋_GB2312" w:eastAsia="仿宋_GB2312" w:hAnsi="仿宋_GB2312" w:hint="eastAsia"/>
          <w:sz w:val="32"/>
          <w:szCs w:val="32"/>
        </w:rPr>
        <w:t>同比减少991万元，下降7.17%；</w:t>
      </w:r>
      <w:r w:rsidRPr="00B91645">
        <w:rPr>
          <w:rFonts w:ascii="仿宋_GB2312" w:eastAsia="仿宋_GB2312" w:hAnsi="仿宋_GB2312" w:hint="eastAsia"/>
          <w:sz w:val="32"/>
          <w:szCs w:val="32"/>
        </w:rPr>
        <w:t>社会保险基金预算支出</w:t>
      </w:r>
      <w:r w:rsidR="00EC6829" w:rsidRPr="00B91645">
        <w:rPr>
          <w:rFonts w:ascii="仿宋_GB2312" w:eastAsia="仿宋_GB2312" w:hAnsi="仿宋_GB2312" w:hint="eastAsia"/>
          <w:sz w:val="32"/>
          <w:szCs w:val="32"/>
        </w:rPr>
        <w:t>8932</w:t>
      </w:r>
      <w:r w:rsidR="002D410A" w:rsidRPr="00B91645">
        <w:rPr>
          <w:rFonts w:ascii="仿宋_GB2312" w:eastAsia="仿宋_GB2312" w:hAnsi="仿宋_GB2312" w:hint="eastAsia"/>
          <w:sz w:val="32"/>
          <w:szCs w:val="32"/>
        </w:rPr>
        <w:t>万元</w:t>
      </w:r>
      <w:r w:rsidR="00EE35B4" w:rsidRPr="00B91645">
        <w:rPr>
          <w:rFonts w:ascii="仿宋_GB2312" w:eastAsia="仿宋_GB2312" w:hAnsi="仿宋_GB2312" w:hint="eastAsia"/>
          <w:sz w:val="32"/>
          <w:szCs w:val="32"/>
        </w:rPr>
        <w:t>，完成年初预算的</w:t>
      </w:r>
      <w:r w:rsidR="00B91645" w:rsidRPr="00B91645">
        <w:rPr>
          <w:rFonts w:ascii="仿宋_GB2312" w:eastAsia="仿宋_GB2312" w:hAnsi="仿宋_GB2312" w:hint="eastAsia"/>
          <w:sz w:val="32"/>
          <w:szCs w:val="32"/>
        </w:rPr>
        <w:t>47.18</w:t>
      </w:r>
      <w:r w:rsidR="00EE35B4" w:rsidRPr="00B91645">
        <w:rPr>
          <w:rFonts w:ascii="仿宋_GB2312" w:eastAsia="仿宋_GB2312" w:hAnsi="仿宋_GB2312" w:hint="eastAsia"/>
          <w:sz w:val="32"/>
          <w:szCs w:val="32"/>
        </w:rPr>
        <w:t>%，同比增加723万元，增长8.81%</w:t>
      </w:r>
      <w:r w:rsidR="002D410A" w:rsidRPr="00B91645">
        <w:rPr>
          <w:rFonts w:ascii="仿宋_GB2312" w:eastAsia="仿宋_GB2312" w:hAnsi="仿宋_GB2312" w:hint="eastAsia"/>
          <w:sz w:val="32"/>
          <w:szCs w:val="32"/>
        </w:rPr>
        <w:t>。</w:t>
      </w:r>
    </w:p>
    <w:p w:rsidR="00DD1015" w:rsidRPr="000E12F5" w:rsidRDefault="00DD1015" w:rsidP="00766B6D">
      <w:pPr>
        <w:ind w:firstLine="567"/>
        <w:contextualSpacing/>
        <w:rPr>
          <w:rFonts w:ascii="楷体_GB2312" w:eastAsia="楷体_GB2312" w:hAnsi="黑体"/>
          <w:sz w:val="32"/>
          <w:szCs w:val="32"/>
        </w:rPr>
      </w:pPr>
      <w:r w:rsidRPr="000E12F5">
        <w:rPr>
          <w:rFonts w:ascii="楷体_GB2312" w:eastAsia="楷体_GB2312" w:hAnsi="黑体" w:hint="eastAsia"/>
          <w:sz w:val="32"/>
          <w:szCs w:val="32"/>
        </w:rPr>
        <w:t>（二）</w:t>
      </w:r>
      <w:r w:rsidR="008443E5" w:rsidRPr="000E12F5">
        <w:rPr>
          <w:rFonts w:ascii="楷体_GB2312" w:eastAsia="楷体_GB2312" w:hAnsi="黑体" w:hint="eastAsia"/>
          <w:sz w:val="32"/>
          <w:szCs w:val="32"/>
        </w:rPr>
        <w:t>上半年</w:t>
      </w:r>
      <w:r w:rsidR="00F25BB4" w:rsidRPr="000E12F5">
        <w:rPr>
          <w:rFonts w:ascii="楷体_GB2312" w:eastAsia="楷体_GB2312" w:hAnsi="黑体" w:hint="eastAsia"/>
          <w:sz w:val="32"/>
          <w:szCs w:val="32"/>
        </w:rPr>
        <w:t>预算执行的主要特点</w:t>
      </w:r>
    </w:p>
    <w:p w:rsidR="00283676" w:rsidRPr="00703B10" w:rsidRDefault="00283676" w:rsidP="00283676">
      <w:pPr>
        <w:ind w:firstLine="567"/>
        <w:contextualSpacing/>
        <w:rPr>
          <w:rFonts w:ascii="楷体_GB2312" w:eastAsia="楷体_GB2312" w:hAnsi="黑体"/>
          <w:sz w:val="32"/>
          <w:szCs w:val="32"/>
        </w:rPr>
      </w:pPr>
      <w:r w:rsidRPr="00703B10">
        <w:rPr>
          <w:rFonts w:ascii="楷体_GB2312" w:eastAsia="楷体_GB2312" w:hAnsi="仿宋_GB2312" w:hint="eastAsia"/>
          <w:sz w:val="32"/>
          <w:szCs w:val="32"/>
        </w:rPr>
        <w:t>1.</w:t>
      </w:r>
      <w:r w:rsidRPr="00703B10">
        <w:rPr>
          <w:rFonts w:ascii="楷体_GB2312" w:eastAsia="楷体_GB2312" w:hAnsi="黑体" w:hint="eastAsia"/>
          <w:sz w:val="32"/>
          <w:szCs w:val="32"/>
        </w:rPr>
        <w:t>财政收入方面</w:t>
      </w:r>
    </w:p>
    <w:p w:rsidR="00CC0926" w:rsidRPr="00A145E3" w:rsidRDefault="002B2CA5" w:rsidP="00CC0926">
      <w:pPr>
        <w:ind w:firstLine="567"/>
        <w:contextualSpacing/>
        <w:rPr>
          <w:rFonts w:ascii="仿宋_GB2312" w:eastAsia="仿宋_GB2312" w:hAnsi="黑体"/>
          <w:sz w:val="32"/>
          <w:szCs w:val="32"/>
        </w:rPr>
      </w:pPr>
      <w:r w:rsidRPr="00267E75">
        <w:rPr>
          <w:rFonts w:ascii="仿宋_GB2312" w:eastAsia="仿宋_GB2312" w:hAnsi="宋体" w:cs="宋体" w:hint="eastAsia"/>
          <w:kern w:val="0"/>
          <w:sz w:val="32"/>
          <w:szCs w:val="32"/>
          <w:bdr w:val="none" w:sz="0" w:space="0" w:color="auto" w:frame="1"/>
        </w:rPr>
        <w:t>突如其来的新冠肺炎疫情对我国经济社会发展带来前所未有的冲击</w:t>
      </w:r>
      <w:r>
        <w:rPr>
          <w:rFonts w:ascii="仿宋_GB2312" w:eastAsia="仿宋_GB2312" w:hAnsi="宋体" w:cs="宋体" w:hint="eastAsia"/>
          <w:kern w:val="0"/>
          <w:sz w:val="32"/>
          <w:szCs w:val="32"/>
          <w:bdr w:val="none" w:sz="0" w:space="0" w:color="auto" w:frame="1"/>
        </w:rPr>
        <w:t>，</w:t>
      </w:r>
      <w:r w:rsidR="00CC0926" w:rsidRPr="00D35FA2">
        <w:rPr>
          <w:rFonts w:ascii="仿宋_GB2312" w:eastAsia="仿宋_GB2312" w:hAnsi="黑体" w:hint="eastAsia"/>
          <w:sz w:val="32"/>
          <w:szCs w:val="32"/>
        </w:rPr>
        <w:t>财税部门正视压力，强化责任，千方百计抓收</w:t>
      </w:r>
      <w:r w:rsidR="00CC0926" w:rsidRPr="00D35FA2">
        <w:rPr>
          <w:rFonts w:ascii="仿宋_GB2312" w:eastAsia="仿宋_GB2312" w:hAnsi="黑体" w:hint="eastAsia"/>
          <w:sz w:val="32"/>
          <w:szCs w:val="32"/>
        </w:rPr>
        <w:lastRenderedPageBreak/>
        <w:t>入</w:t>
      </w:r>
      <w:r w:rsidR="00283676">
        <w:rPr>
          <w:rFonts w:ascii="仿宋_GB2312" w:eastAsia="仿宋_GB2312" w:hAnsi="黑体" w:hint="eastAsia"/>
          <w:sz w:val="32"/>
          <w:szCs w:val="32"/>
        </w:rPr>
        <w:t>，努力减轻疫情对财政收入的影响，上半年地方一般公共预算收入平稳运行</w:t>
      </w:r>
      <w:r w:rsidR="00DA35D4">
        <w:rPr>
          <w:rFonts w:ascii="仿宋_GB2312" w:eastAsia="仿宋_GB2312" w:hAnsi="黑体" w:hint="eastAsia"/>
          <w:sz w:val="32"/>
          <w:szCs w:val="32"/>
        </w:rPr>
        <w:t>。</w:t>
      </w:r>
      <w:r w:rsidR="00CC0926" w:rsidRPr="00A145E3">
        <w:rPr>
          <w:rFonts w:ascii="仿宋_GB2312" w:eastAsia="仿宋_GB2312" w:hAnsi="黑体" w:hint="eastAsia"/>
          <w:sz w:val="32"/>
          <w:szCs w:val="32"/>
        </w:rPr>
        <w:t>主要</w:t>
      </w:r>
      <w:r w:rsidR="00283676">
        <w:rPr>
          <w:rFonts w:ascii="仿宋_GB2312" w:eastAsia="仿宋_GB2312" w:hAnsi="黑体" w:hint="eastAsia"/>
          <w:sz w:val="32"/>
          <w:szCs w:val="32"/>
        </w:rPr>
        <w:t>呈现以下</w:t>
      </w:r>
      <w:r w:rsidR="00CC0926" w:rsidRPr="00A145E3">
        <w:rPr>
          <w:rFonts w:ascii="仿宋_GB2312" w:eastAsia="仿宋_GB2312" w:hAnsi="黑体" w:hint="eastAsia"/>
          <w:sz w:val="32"/>
          <w:szCs w:val="32"/>
        </w:rPr>
        <w:t>特点：</w:t>
      </w:r>
    </w:p>
    <w:p w:rsidR="000E12F5" w:rsidRPr="000E12F5" w:rsidRDefault="000E12F5" w:rsidP="000E12F5">
      <w:pPr>
        <w:ind w:firstLine="709"/>
        <w:contextualSpacing/>
        <w:rPr>
          <w:rFonts w:ascii="仿宋_GB2312" w:eastAsia="仿宋_GB2312" w:hAnsi="仿宋"/>
          <w:spacing w:val="-8"/>
          <w:sz w:val="32"/>
          <w:szCs w:val="32"/>
        </w:rPr>
      </w:pPr>
      <w:r w:rsidRPr="000E12F5">
        <w:rPr>
          <w:rFonts w:ascii="仿宋_GB2312" w:eastAsia="仿宋_GB2312" w:hAnsi="黑体" w:hint="eastAsia"/>
          <w:b/>
          <w:sz w:val="32"/>
          <w:szCs w:val="32"/>
        </w:rPr>
        <w:t>一是</w:t>
      </w:r>
      <w:r w:rsidRPr="000E12F5">
        <w:rPr>
          <w:rFonts w:ascii="仿宋_GB2312" w:eastAsia="仿宋_GB2312" w:hAnsi="黑体" w:hint="eastAsia"/>
          <w:sz w:val="32"/>
          <w:szCs w:val="32"/>
        </w:rPr>
        <w:t>从目标任务完成情况来看。上半年地方一般公共预算收入</w:t>
      </w:r>
      <w:r w:rsidR="002B6D3F">
        <w:rPr>
          <w:rFonts w:ascii="仿宋_GB2312" w:eastAsia="仿宋_GB2312" w:hAnsi="黑体" w:hint="eastAsia"/>
          <w:sz w:val="32"/>
          <w:szCs w:val="32"/>
        </w:rPr>
        <w:t>同比下降0.48%，</w:t>
      </w:r>
      <w:r w:rsidRPr="000E12F5">
        <w:rPr>
          <w:rFonts w:ascii="仿宋_GB2312" w:eastAsia="仿宋_GB2312" w:hAnsi="黑体" w:hint="eastAsia"/>
          <w:sz w:val="32"/>
          <w:szCs w:val="32"/>
        </w:rPr>
        <w:t>完成年初预算的43.06%，完成市下达目标任务的44.34%，低于序时进度5.66个百分点。</w:t>
      </w:r>
    </w:p>
    <w:p w:rsidR="00CC0926" w:rsidRPr="0099312D" w:rsidRDefault="000E12F5" w:rsidP="00CC0926">
      <w:pPr>
        <w:ind w:firstLine="567"/>
        <w:contextualSpacing/>
        <w:rPr>
          <w:rFonts w:ascii="仿宋_GB2312" w:eastAsia="仿宋_GB2312"/>
          <w:color w:val="FF0000"/>
          <w:sz w:val="32"/>
          <w:szCs w:val="32"/>
        </w:rPr>
      </w:pPr>
      <w:r w:rsidRPr="000E12F5">
        <w:rPr>
          <w:rFonts w:ascii="仿宋_GB2312" w:eastAsia="仿宋_GB2312" w:hAnsi="黑体" w:hint="eastAsia"/>
          <w:b/>
          <w:sz w:val="32"/>
          <w:szCs w:val="32"/>
        </w:rPr>
        <w:t>二</w:t>
      </w:r>
      <w:r w:rsidR="00CC0926" w:rsidRPr="000E12F5">
        <w:rPr>
          <w:rFonts w:ascii="仿宋_GB2312" w:eastAsia="仿宋_GB2312" w:hAnsi="黑体" w:hint="eastAsia"/>
          <w:b/>
          <w:sz w:val="32"/>
          <w:szCs w:val="32"/>
        </w:rPr>
        <w:t>是</w:t>
      </w:r>
      <w:r w:rsidR="00CC0926" w:rsidRPr="000E12F5">
        <w:rPr>
          <w:rFonts w:ascii="仿宋_GB2312" w:eastAsia="仿宋_GB2312" w:hAnsi="黑体" w:hint="eastAsia"/>
          <w:sz w:val="32"/>
          <w:szCs w:val="32"/>
        </w:rPr>
        <w:t>从宏观调控政策来看。</w:t>
      </w:r>
      <w:r w:rsidR="008F435D" w:rsidRPr="00772629">
        <w:rPr>
          <w:rFonts w:ascii="仿宋_GB2312" w:eastAsia="仿宋_GB2312" w:hAnsi="黑体" w:hint="eastAsia"/>
          <w:sz w:val="32"/>
          <w:szCs w:val="32"/>
        </w:rPr>
        <w:t>针对此次疫情，为扶持企业防疫和复工复产，中央、省政府相继出台一系列支持疫情防控和经济社会发展的减税政策</w:t>
      </w:r>
      <w:r w:rsidRPr="000E12F5">
        <w:rPr>
          <w:rFonts w:ascii="仿宋_GB2312" w:eastAsia="仿宋_GB2312" w:hAnsi="黑体" w:hint="eastAsia"/>
          <w:sz w:val="32"/>
          <w:szCs w:val="32"/>
        </w:rPr>
        <w:t>，</w:t>
      </w:r>
      <w:r>
        <w:rPr>
          <w:rFonts w:ascii="仿宋_GB2312" w:eastAsia="仿宋_GB2312" w:hAnsi="黑体" w:hint="eastAsia"/>
          <w:sz w:val="32"/>
          <w:szCs w:val="32"/>
        </w:rPr>
        <w:t>同时</w:t>
      </w:r>
      <w:r w:rsidR="00772629">
        <w:rPr>
          <w:rFonts w:ascii="仿宋_GB2312" w:eastAsia="仿宋_GB2312" w:hAnsi="黑体" w:hint="eastAsia"/>
          <w:sz w:val="32"/>
          <w:szCs w:val="32"/>
        </w:rPr>
        <w:t>继续落实</w:t>
      </w:r>
      <w:r>
        <w:rPr>
          <w:rFonts w:ascii="仿宋_GB2312" w:eastAsia="仿宋_GB2312" w:hAnsi="黑体" w:hint="eastAsia"/>
          <w:sz w:val="32"/>
          <w:szCs w:val="32"/>
        </w:rPr>
        <w:t>原有</w:t>
      </w:r>
      <w:r w:rsidRPr="000E12F5">
        <w:rPr>
          <w:rFonts w:ascii="仿宋_GB2312" w:eastAsia="仿宋_GB2312" w:hAnsi="黑体" w:hint="eastAsia"/>
          <w:sz w:val="32"/>
          <w:szCs w:val="32"/>
        </w:rPr>
        <w:t>减税降费</w:t>
      </w:r>
      <w:r>
        <w:rPr>
          <w:rFonts w:ascii="仿宋_GB2312" w:eastAsia="仿宋_GB2312" w:hAnsi="黑体" w:hint="eastAsia"/>
          <w:sz w:val="32"/>
          <w:szCs w:val="32"/>
        </w:rPr>
        <w:t>政策</w:t>
      </w:r>
      <w:r w:rsidR="00772629">
        <w:rPr>
          <w:rFonts w:ascii="仿宋_GB2312" w:eastAsia="仿宋_GB2312" w:hAnsi="黑体" w:hint="eastAsia"/>
          <w:sz w:val="32"/>
          <w:szCs w:val="32"/>
        </w:rPr>
        <w:t>。在双重因素</w:t>
      </w:r>
      <w:r>
        <w:rPr>
          <w:rFonts w:ascii="仿宋_GB2312" w:eastAsia="仿宋_GB2312" w:hAnsi="黑体" w:hint="eastAsia"/>
          <w:sz w:val="32"/>
          <w:szCs w:val="32"/>
        </w:rPr>
        <w:t>叠加效应下，</w:t>
      </w:r>
      <w:r w:rsidR="00CC0926" w:rsidRPr="00772629">
        <w:rPr>
          <w:rFonts w:ascii="仿宋_GB2312" w:eastAsia="仿宋_GB2312" w:hAnsi="黑体" w:hint="eastAsia"/>
          <w:sz w:val="32"/>
          <w:szCs w:val="32"/>
        </w:rPr>
        <w:t>财税增收的压力</w:t>
      </w:r>
      <w:r w:rsidR="00A92055" w:rsidRPr="00772629">
        <w:rPr>
          <w:rFonts w:ascii="仿宋_GB2312" w:eastAsia="仿宋_GB2312" w:hAnsi="黑体" w:hint="eastAsia"/>
          <w:sz w:val="32"/>
          <w:szCs w:val="32"/>
        </w:rPr>
        <w:t>进一步</w:t>
      </w:r>
      <w:r w:rsidR="00CC0926" w:rsidRPr="00772629">
        <w:rPr>
          <w:rFonts w:ascii="仿宋_GB2312" w:eastAsia="仿宋_GB2312" w:hAnsi="黑体" w:hint="eastAsia"/>
          <w:sz w:val="32"/>
          <w:szCs w:val="32"/>
        </w:rPr>
        <w:t>加大</w:t>
      </w:r>
      <w:r w:rsidR="00A92055" w:rsidRPr="00772629">
        <w:rPr>
          <w:rFonts w:ascii="仿宋_GB2312" w:eastAsia="仿宋_GB2312" w:hAnsi="黑体" w:hint="eastAsia"/>
          <w:sz w:val="32"/>
          <w:szCs w:val="32"/>
        </w:rPr>
        <w:t>，上半年</w:t>
      </w:r>
      <w:r w:rsidR="00703B10" w:rsidRPr="00772629">
        <w:rPr>
          <w:rFonts w:ascii="仿宋_GB2312" w:eastAsia="仿宋_GB2312" w:hAnsi="黑体" w:hint="eastAsia"/>
          <w:sz w:val="32"/>
          <w:szCs w:val="32"/>
        </w:rPr>
        <w:t>减税</w:t>
      </w:r>
      <w:r w:rsidR="00703B10" w:rsidRPr="00ED2E96">
        <w:rPr>
          <w:rFonts w:ascii="仿宋_GB2312" w:eastAsia="仿宋_GB2312" w:hAnsi="仿宋" w:cs="仿宋" w:hint="eastAsia"/>
          <w:sz w:val="32"/>
          <w:szCs w:val="32"/>
        </w:rPr>
        <w:t>降费累</w:t>
      </w:r>
      <w:r w:rsidR="00703B10" w:rsidRPr="00F56EDD">
        <w:rPr>
          <w:rFonts w:ascii="仿宋_GB2312" w:eastAsia="仿宋_GB2312" w:hAnsi="黑体" w:hint="eastAsia"/>
          <w:sz w:val="32"/>
          <w:szCs w:val="32"/>
        </w:rPr>
        <w:t>计约3800万</w:t>
      </w:r>
      <w:r w:rsidR="00703B10" w:rsidRPr="00ED2E96">
        <w:rPr>
          <w:rFonts w:ascii="仿宋_GB2312" w:eastAsia="仿宋_GB2312" w:hAnsi="仿宋" w:cs="仿宋" w:hint="eastAsia"/>
          <w:sz w:val="32"/>
          <w:szCs w:val="32"/>
        </w:rPr>
        <w:t>元</w:t>
      </w:r>
      <w:r w:rsidR="00703B10">
        <w:rPr>
          <w:rFonts w:ascii="仿宋_GB2312" w:eastAsia="仿宋_GB2312" w:hAnsi="仿宋" w:cs="仿宋" w:hint="eastAsia"/>
          <w:sz w:val="32"/>
          <w:szCs w:val="32"/>
        </w:rPr>
        <w:t>，办理增值税留抵税额退税</w:t>
      </w:r>
      <w:r w:rsidR="00703B10" w:rsidRPr="001D3B91">
        <w:rPr>
          <w:rFonts w:ascii="仿宋_GB2312" w:eastAsia="仿宋_GB2312" w:hAnsi="仿宋" w:cs="仿宋" w:hint="eastAsia"/>
          <w:sz w:val="32"/>
          <w:szCs w:val="32"/>
        </w:rPr>
        <w:t>875</w:t>
      </w:r>
      <w:r w:rsidR="00703B10">
        <w:rPr>
          <w:rFonts w:ascii="仿宋_GB2312" w:eastAsia="仿宋_GB2312" w:hAnsi="仿宋" w:cs="仿宋" w:hint="eastAsia"/>
          <w:sz w:val="32"/>
          <w:szCs w:val="32"/>
        </w:rPr>
        <w:t>万元。</w:t>
      </w:r>
    </w:p>
    <w:p w:rsidR="00915B64" w:rsidRPr="0099312D" w:rsidRDefault="00A92055" w:rsidP="00156CA1">
      <w:pPr>
        <w:ind w:firstLineChars="177" w:firstLine="569"/>
        <w:rPr>
          <w:rFonts w:ascii="仿宋_GB2312" w:eastAsia="仿宋_GB2312" w:hAnsi="黑体"/>
          <w:color w:val="FF0000"/>
          <w:sz w:val="32"/>
          <w:szCs w:val="32"/>
        </w:rPr>
      </w:pPr>
      <w:r w:rsidRPr="00156CA1">
        <w:rPr>
          <w:rFonts w:ascii="仿宋_GB2312" w:eastAsia="仿宋_GB2312" w:hAnsi="黑体" w:hint="eastAsia"/>
          <w:b/>
          <w:sz w:val="32"/>
          <w:szCs w:val="32"/>
        </w:rPr>
        <w:t>三是</w:t>
      </w:r>
      <w:r w:rsidRPr="00156CA1">
        <w:rPr>
          <w:rFonts w:ascii="仿宋_GB2312" w:eastAsia="仿宋_GB2312" w:hAnsi="黑体" w:hint="eastAsia"/>
          <w:sz w:val="32"/>
          <w:szCs w:val="32"/>
        </w:rPr>
        <w:t>从行业税收贡献来看。</w:t>
      </w:r>
      <w:r w:rsidRPr="0078764A">
        <w:rPr>
          <w:rFonts w:ascii="仿宋_GB2312" w:eastAsia="仿宋_GB2312" w:hAnsi="黑体" w:hint="eastAsia"/>
          <w:sz w:val="32"/>
          <w:szCs w:val="32"/>
        </w:rPr>
        <w:t>三大产业</w:t>
      </w:r>
      <w:r w:rsidR="0078764A" w:rsidRPr="0078764A">
        <w:rPr>
          <w:rFonts w:ascii="仿宋_GB2312" w:eastAsia="仿宋_GB2312" w:hAnsi="黑体" w:hint="eastAsia"/>
          <w:sz w:val="32"/>
          <w:szCs w:val="32"/>
        </w:rPr>
        <w:t>对地方</w:t>
      </w:r>
      <w:r w:rsidRPr="0078764A">
        <w:rPr>
          <w:rFonts w:ascii="仿宋_GB2312" w:eastAsia="仿宋_GB2312" w:hAnsi="黑体" w:hint="eastAsia"/>
          <w:sz w:val="32"/>
          <w:szCs w:val="32"/>
        </w:rPr>
        <w:t>税收贡献比重分别为1</w:t>
      </w:r>
      <w:r w:rsidRPr="0078764A">
        <w:rPr>
          <w:rFonts w:ascii="宋体" w:hAnsi="宋体" w:cs="宋体" w:hint="eastAsia"/>
          <w:sz w:val="32"/>
          <w:szCs w:val="32"/>
        </w:rPr>
        <w:t>︰</w:t>
      </w:r>
      <w:r w:rsidR="0078764A" w:rsidRPr="0078764A">
        <w:rPr>
          <w:rFonts w:ascii="仿宋_GB2312" w:eastAsia="仿宋_GB2312" w:hAnsi="黑体" w:hint="eastAsia"/>
          <w:sz w:val="32"/>
          <w:szCs w:val="32"/>
        </w:rPr>
        <w:t>37</w:t>
      </w:r>
      <w:r w:rsidRPr="0078764A">
        <w:rPr>
          <w:rFonts w:ascii="宋体" w:hAnsi="宋体" w:cs="宋体" w:hint="eastAsia"/>
          <w:sz w:val="32"/>
          <w:szCs w:val="32"/>
        </w:rPr>
        <w:t>︰</w:t>
      </w:r>
      <w:r w:rsidR="0078764A" w:rsidRPr="0078764A">
        <w:rPr>
          <w:rFonts w:ascii="仿宋_GB2312" w:eastAsia="仿宋_GB2312" w:hAnsi="黑体" w:hint="eastAsia"/>
          <w:sz w:val="32"/>
          <w:szCs w:val="32"/>
        </w:rPr>
        <w:t>62</w:t>
      </w:r>
      <w:r w:rsidR="000219DA" w:rsidRPr="0078764A">
        <w:rPr>
          <w:rFonts w:ascii="仿宋_GB2312" w:eastAsia="仿宋_GB2312" w:hAnsi="黑体" w:hint="eastAsia"/>
          <w:sz w:val="32"/>
          <w:szCs w:val="32"/>
        </w:rPr>
        <w:t>。</w:t>
      </w:r>
      <w:r w:rsidR="00ED4232" w:rsidRPr="0078764A">
        <w:rPr>
          <w:rFonts w:ascii="仿宋_GB2312" w:eastAsia="仿宋_GB2312" w:hAnsi="黑体" w:hint="eastAsia"/>
          <w:sz w:val="32"/>
          <w:szCs w:val="32"/>
        </w:rPr>
        <w:t>主要行业中，</w:t>
      </w:r>
      <w:r w:rsidR="00915B64" w:rsidRPr="0078764A">
        <w:rPr>
          <w:rFonts w:ascii="仿宋_GB2312" w:eastAsia="仿宋_GB2312" w:hAnsi="黑体" w:hint="eastAsia"/>
          <w:b/>
          <w:sz w:val="32"/>
          <w:szCs w:val="32"/>
        </w:rPr>
        <w:t>制造业</w:t>
      </w:r>
      <w:r w:rsidR="00915B64" w:rsidRPr="0078764A">
        <w:rPr>
          <w:rFonts w:ascii="仿宋_GB2312" w:eastAsia="仿宋_GB2312" w:hAnsi="黑体" w:hint="eastAsia"/>
          <w:sz w:val="32"/>
          <w:szCs w:val="32"/>
        </w:rPr>
        <w:t>同比</w:t>
      </w:r>
      <w:r w:rsidR="0078764A" w:rsidRPr="0078764A">
        <w:rPr>
          <w:rFonts w:ascii="仿宋_GB2312" w:eastAsia="仿宋_GB2312" w:hAnsi="黑体" w:hint="eastAsia"/>
          <w:sz w:val="32"/>
          <w:szCs w:val="32"/>
        </w:rPr>
        <w:t>下降16.93</w:t>
      </w:r>
      <w:r w:rsidR="00915B64" w:rsidRPr="0078764A">
        <w:rPr>
          <w:rFonts w:ascii="仿宋_GB2312" w:eastAsia="仿宋_GB2312" w:hAnsi="黑体" w:hint="eastAsia"/>
          <w:sz w:val="32"/>
          <w:szCs w:val="32"/>
        </w:rPr>
        <w:t>%，主要是</w:t>
      </w:r>
      <w:r w:rsidR="002B6D3F">
        <w:rPr>
          <w:rFonts w:ascii="仿宋_GB2312" w:eastAsia="仿宋_GB2312" w:hAnsi="黑体" w:hint="eastAsia"/>
          <w:sz w:val="32"/>
          <w:szCs w:val="32"/>
        </w:rPr>
        <w:t>工业企业受疫情影响普通减收</w:t>
      </w:r>
      <w:r w:rsidR="00E541BD" w:rsidRPr="003E2548">
        <w:rPr>
          <w:rFonts w:ascii="仿宋_GB2312" w:eastAsia="仿宋_GB2312" w:hAnsi="黑体" w:hint="eastAsia"/>
          <w:sz w:val="32"/>
          <w:szCs w:val="32"/>
        </w:rPr>
        <w:t>。</w:t>
      </w:r>
      <w:r w:rsidR="00915B64" w:rsidRPr="00E541BD">
        <w:rPr>
          <w:rFonts w:ascii="仿宋_GB2312" w:eastAsia="仿宋_GB2312" w:hAnsi="黑体" w:hint="eastAsia"/>
          <w:b/>
          <w:sz w:val="32"/>
          <w:szCs w:val="32"/>
        </w:rPr>
        <w:t>电力生产和供应业</w:t>
      </w:r>
      <w:r w:rsidR="00915B64" w:rsidRPr="00E541BD">
        <w:rPr>
          <w:rFonts w:ascii="仿宋_GB2312" w:eastAsia="仿宋_GB2312" w:hAnsi="黑体" w:hint="eastAsia"/>
          <w:sz w:val="32"/>
          <w:szCs w:val="32"/>
        </w:rPr>
        <w:t>同比</w:t>
      </w:r>
      <w:r w:rsidR="00E541BD" w:rsidRPr="00E541BD">
        <w:rPr>
          <w:rFonts w:ascii="仿宋_GB2312" w:eastAsia="仿宋_GB2312" w:hAnsi="黑体" w:hint="eastAsia"/>
          <w:sz w:val="32"/>
          <w:szCs w:val="32"/>
        </w:rPr>
        <w:t>下降60.24</w:t>
      </w:r>
      <w:r w:rsidR="00915B64" w:rsidRPr="00E541BD">
        <w:rPr>
          <w:rFonts w:ascii="仿宋_GB2312" w:eastAsia="仿宋_GB2312" w:hAnsi="黑体" w:hint="eastAsia"/>
          <w:sz w:val="32"/>
          <w:szCs w:val="32"/>
        </w:rPr>
        <w:t>%，主要是</w:t>
      </w:r>
      <w:r w:rsidR="00E541BD" w:rsidRPr="00E541BD">
        <w:rPr>
          <w:rFonts w:ascii="仿宋_GB2312" w:eastAsia="仿宋_GB2312" w:hAnsi="黑体" w:hint="eastAsia"/>
          <w:sz w:val="32"/>
          <w:szCs w:val="32"/>
        </w:rPr>
        <w:t>今年上半年</w:t>
      </w:r>
      <w:r w:rsidR="00915B64" w:rsidRPr="00E541BD">
        <w:rPr>
          <w:rFonts w:ascii="仿宋_GB2312" w:eastAsia="仿宋_GB2312" w:hAnsi="黑体" w:hint="eastAsia"/>
          <w:sz w:val="32"/>
          <w:szCs w:val="32"/>
        </w:rPr>
        <w:t>雨水</w:t>
      </w:r>
      <w:r w:rsidR="00E541BD" w:rsidRPr="00E541BD">
        <w:rPr>
          <w:rFonts w:ascii="仿宋_GB2312" w:eastAsia="仿宋_GB2312" w:hAnsi="黑体" w:hint="eastAsia"/>
          <w:sz w:val="32"/>
          <w:szCs w:val="32"/>
        </w:rPr>
        <w:t>不如去年</w:t>
      </w:r>
      <w:r w:rsidR="00915B64" w:rsidRPr="00E541BD">
        <w:rPr>
          <w:rFonts w:ascii="仿宋_GB2312" w:eastAsia="仿宋_GB2312" w:hAnsi="黑体" w:hint="eastAsia"/>
          <w:sz w:val="32"/>
          <w:szCs w:val="32"/>
        </w:rPr>
        <w:t>，</w:t>
      </w:r>
      <w:r w:rsidR="00E541BD">
        <w:rPr>
          <w:rFonts w:ascii="仿宋_GB2312" w:eastAsia="仿宋_GB2312" w:hAnsi="黑体" w:hint="eastAsia"/>
          <w:sz w:val="32"/>
          <w:szCs w:val="32"/>
        </w:rPr>
        <w:t>发电企业税收下降。同时</w:t>
      </w:r>
      <w:r w:rsidR="00E541BD">
        <w:rPr>
          <w:rFonts w:ascii="仿宋_GB2312" w:eastAsia="仿宋_GB2312" w:hAnsi="仿宋" w:cs="仿宋_GB2312" w:hint="eastAsia"/>
          <w:sz w:val="32"/>
          <w:szCs w:val="32"/>
        </w:rPr>
        <w:t>国网公司因需重新核定</w:t>
      </w:r>
      <w:r w:rsidR="003E2548">
        <w:rPr>
          <w:rFonts w:ascii="仿宋_GB2312" w:eastAsia="仿宋_GB2312" w:hAnsi="仿宋" w:cs="仿宋_GB2312" w:hint="eastAsia"/>
          <w:sz w:val="32"/>
          <w:szCs w:val="32"/>
        </w:rPr>
        <w:t>增值税</w:t>
      </w:r>
      <w:r w:rsidR="00E541BD">
        <w:rPr>
          <w:rFonts w:ascii="仿宋_GB2312" w:eastAsia="仿宋_GB2312" w:hAnsi="仿宋" w:cs="仿宋_GB2312" w:hint="eastAsia"/>
          <w:sz w:val="32"/>
          <w:szCs w:val="32"/>
        </w:rPr>
        <w:t>预征率，于</w:t>
      </w:r>
      <w:r w:rsidR="00F13C0A">
        <w:rPr>
          <w:rFonts w:ascii="仿宋_GB2312" w:eastAsia="仿宋_GB2312" w:hAnsi="仿宋" w:cs="仿宋_GB2312" w:hint="eastAsia"/>
          <w:sz w:val="32"/>
          <w:szCs w:val="32"/>
        </w:rPr>
        <w:t>去年</w:t>
      </w:r>
      <w:r w:rsidR="00E541BD">
        <w:rPr>
          <w:rFonts w:ascii="仿宋_GB2312" w:eastAsia="仿宋_GB2312" w:hAnsi="仿宋" w:cs="仿宋_GB2312" w:hint="eastAsia"/>
          <w:sz w:val="32"/>
          <w:szCs w:val="32"/>
        </w:rPr>
        <w:t>11月起暂缓</w:t>
      </w:r>
      <w:r w:rsidR="00F13C0A">
        <w:rPr>
          <w:rFonts w:ascii="仿宋_GB2312" w:eastAsia="仿宋_GB2312" w:hAnsi="仿宋" w:cs="仿宋_GB2312" w:hint="eastAsia"/>
          <w:sz w:val="32"/>
          <w:szCs w:val="32"/>
        </w:rPr>
        <w:t>征收</w:t>
      </w:r>
      <w:r w:rsidR="00E541BD">
        <w:rPr>
          <w:rFonts w:ascii="仿宋_GB2312" w:eastAsia="仿宋_GB2312" w:hAnsi="仿宋" w:cs="仿宋_GB2312" w:hint="eastAsia"/>
          <w:sz w:val="32"/>
          <w:szCs w:val="32"/>
        </w:rPr>
        <w:t>，</w:t>
      </w:r>
      <w:r w:rsidR="003E2548">
        <w:rPr>
          <w:rFonts w:ascii="仿宋_GB2312" w:eastAsia="仿宋_GB2312" w:hAnsi="仿宋" w:cs="仿宋_GB2312" w:hint="eastAsia"/>
          <w:sz w:val="32"/>
          <w:szCs w:val="32"/>
        </w:rPr>
        <w:t>在</w:t>
      </w:r>
      <w:r w:rsidR="00E541BD">
        <w:rPr>
          <w:rFonts w:ascii="仿宋_GB2312" w:eastAsia="仿宋_GB2312" w:hAnsi="仿宋" w:cs="仿宋_GB2312" w:hint="eastAsia"/>
          <w:sz w:val="32"/>
          <w:szCs w:val="32"/>
        </w:rPr>
        <w:t>今年下半年才恢复征收</w:t>
      </w:r>
      <w:r w:rsidR="00E541BD" w:rsidRPr="00E541BD">
        <w:rPr>
          <w:rFonts w:ascii="仿宋_GB2312" w:eastAsia="仿宋_GB2312" w:hAnsi="黑体" w:hint="eastAsia"/>
          <w:sz w:val="32"/>
          <w:szCs w:val="32"/>
        </w:rPr>
        <w:t>。</w:t>
      </w:r>
      <w:r w:rsidR="00B945CD" w:rsidRPr="00B945CD">
        <w:rPr>
          <w:rFonts w:ascii="仿宋_GB2312" w:eastAsia="仿宋_GB2312" w:hAnsi="黑体" w:hint="eastAsia"/>
          <w:b/>
          <w:sz w:val="32"/>
          <w:szCs w:val="32"/>
        </w:rPr>
        <w:t>房地产业</w:t>
      </w:r>
      <w:r w:rsidR="00E541BD" w:rsidRPr="00B945CD">
        <w:rPr>
          <w:rFonts w:ascii="仿宋_GB2312" w:eastAsia="仿宋_GB2312" w:hAnsi="黑体" w:hint="eastAsia"/>
          <w:sz w:val="32"/>
          <w:szCs w:val="32"/>
        </w:rPr>
        <w:t>同比</w:t>
      </w:r>
      <w:r w:rsidR="00B945CD" w:rsidRPr="00B945CD">
        <w:rPr>
          <w:rFonts w:ascii="仿宋_GB2312" w:eastAsia="仿宋_GB2312" w:hAnsi="黑体" w:hint="eastAsia"/>
          <w:sz w:val="32"/>
          <w:szCs w:val="32"/>
        </w:rPr>
        <w:t>增长387.2%</w:t>
      </w:r>
      <w:r w:rsidR="00915B64" w:rsidRPr="00B945CD">
        <w:rPr>
          <w:rFonts w:ascii="仿宋_GB2312" w:eastAsia="仿宋_GB2312" w:hAnsi="黑体" w:hint="eastAsia"/>
          <w:sz w:val="32"/>
          <w:szCs w:val="32"/>
        </w:rPr>
        <w:t>，</w:t>
      </w:r>
      <w:r w:rsidR="00B945CD" w:rsidRPr="00880F3D">
        <w:rPr>
          <w:rFonts w:ascii="仿宋_GB2312" w:eastAsia="仿宋_GB2312" w:hAnsi="宋体" w:hint="eastAsia"/>
          <w:sz w:val="32"/>
          <w:szCs w:val="32"/>
        </w:rPr>
        <w:t>在经历了去年的低谷后，</w:t>
      </w:r>
      <w:r w:rsidR="00B945CD" w:rsidRPr="00880F3D">
        <w:rPr>
          <w:rFonts w:ascii="仿宋_GB2312" w:eastAsia="仿宋_GB2312" w:hAnsi="宋体" w:cs="仿宋" w:hint="eastAsia"/>
          <w:sz w:val="32"/>
          <w:szCs w:val="32"/>
        </w:rPr>
        <w:t>今年随着璟宏、吉祥里的顺利开盘</w:t>
      </w:r>
      <w:r w:rsidR="00B945CD">
        <w:rPr>
          <w:rFonts w:ascii="仿宋_GB2312" w:eastAsia="仿宋_GB2312" w:hAnsi="宋体" w:cs="仿宋" w:hint="eastAsia"/>
          <w:sz w:val="32"/>
          <w:szCs w:val="32"/>
        </w:rPr>
        <w:t>销售</w:t>
      </w:r>
      <w:r w:rsidR="00B945CD" w:rsidRPr="00880F3D">
        <w:rPr>
          <w:rFonts w:ascii="仿宋_GB2312" w:eastAsia="仿宋_GB2312" w:hAnsi="宋体" w:cs="仿宋" w:hint="eastAsia"/>
          <w:sz w:val="32"/>
          <w:szCs w:val="32"/>
        </w:rPr>
        <w:t>，房地产业税收</w:t>
      </w:r>
      <w:r w:rsidR="00B945CD">
        <w:rPr>
          <w:rFonts w:ascii="仿宋_GB2312" w:eastAsia="仿宋_GB2312" w:hAnsi="宋体" w:hint="eastAsia"/>
          <w:sz w:val="32"/>
          <w:szCs w:val="32"/>
        </w:rPr>
        <w:t>开始回升，并在疫情影响下逆势增长，成为当前税收一大亮点</w:t>
      </w:r>
      <w:r w:rsidR="00B945CD" w:rsidRPr="00880F3D">
        <w:rPr>
          <w:rFonts w:ascii="仿宋_GB2312" w:eastAsia="仿宋_GB2312" w:hAnsi="宋体" w:hint="eastAsia"/>
          <w:sz w:val="32"/>
          <w:szCs w:val="32"/>
        </w:rPr>
        <w:t>。</w:t>
      </w:r>
    </w:p>
    <w:p w:rsidR="00A77FCC" w:rsidRPr="00703B10" w:rsidRDefault="00A77FCC" w:rsidP="00703B10">
      <w:pPr>
        <w:ind w:firstLineChars="220" w:firstLine="704"/>
        <w:contextualSpacing/>
        <w:rPr>
          <w:rFonts w:ascii="楷体_GB2312" w:eastAsia="楷体_GB2312" w:hAnsi="黑体"/>
          <w:sz w:val="32"/>
          <w:szCs w:val="32"/>
        </w:rPr>
      </w:pPr>
      <w:r w:rsidRPr="00703B10">
        <w:rPr>
          <w:rFonts w:ascii="楷体_GB2312" w:eastAsia="楷体_GB2312" w:hAnsi="黑体" w:hint="eastAsia"/>
          <w:sz w:val="32"/>
          <w:szCs w:val="32"/>
        </w:rPr>
        <w:t>2</w:t>
      </w:r>
      <w:r w:rsidR="005F7FE2" w:rsidRPr="00703B10">
        <w:rPr>
          <w:rFonts w:ascii="楷体_GB2312" w:eastAsia="楷体_GB2312" w:hAnsi="黑体" w:hint="eastAsia"/>
          <w:sz w:val="32"/>
          <w:szCs w:val="32"/>
        </w:rPr>
        <w:t>.</w:t>
      </w:r>
      <w:r w:rsidRPr="00703B10">
        <w:rPr>
          <w:rFonts w:ascii="楷体_GB2312" w:eastAsia="楷体_GB2312" w:hAnsi="黑体" w:hint="eastAsia"/>
          <w:sz w:val="32"/>
          <w:szCs w:val="32"/>
        </w:rPr>
        <w:t>财政支出方面</w:t>
      </w:r>
    </w:p>
    <w:p w:rsidR="00D223E3" w:rsidRPr="00355940" w:rsidRDefault="00703B10" w:rsidP="000011C6">
      <w:pPr>
        <w:adjustRightInd w:val="0"/>
        <w:ind w:firstLineChars="200" w:firstLine="640"/>
        <w:contextualSpacing/>
        <w:rPr>
          <w:rFonts w:ascii="仿宋_GB2312" w:eastAsia="仿宋_GB2312" w:hAnsi="黑体"/>
          <w:sz w:val="32"/>
          <w:szCs w:val="32"/>
        </w:rPr>
      </w:pPr>
      <w:r w:rsidRPr="00355940">
        <w:rPr>
          <w:rFonts w:ascii="仿宋_GB2312" w:eastAsia="仿宋_GB2312" w:hAnsi="黑体" w:hint="eastAsia"/>
          <w:sz w:val="32"/>
          <w:szCs w:val="32"/>
        </w:rPr>
        <w:t>上半年，全县一般公共预算支出完成108860万元，同</w:t>
      </w:r>
      <w:r w:rsidRPr="00355940">
        <w:rPr>
          <w:rFonts w:ascii="仿宋_GB2312" w:eastAsia="仿宋_GB2312" w:hAnsi="黑体" w:hint="eastAsia"/>
          <w:sz w:val="32"/>
          <w:szCs w:val="32"/>
        </w:rPr>
        <w:lastRenderedPageBreak/>
        <w:t>比增长1.7%</w:t>
      </w:r>
      <w:r>
        <w:rPr>
          <w:rFonts w:ascii="仿宋_GB2312" w:eastAsia="仿宋_GB2312" w:hAnsi="黑体" w:hint="eastAsia"/>
          <w:sz w:val="32"/>
          <w:szCs w:val="32"/>
        </w:rPr>
        <w:t>。</w:t>
      </w:r>
      <w:r w:rsidR="00DA0068" w:rsidRPr="00267E75">
        <w:rPr>
          <w:rFonts w:ascii="仿宋_GB2312" w:eastAsia="仿宋_GB2312" w:hAnsi="宋体" w:cs="宋体" w:hint="eastAsia"/>
          <w:kern w:val="0"/>
          <w:sz w:val="32"/>
          <w:szCs w:val="32"/>
          <w:bdr w:val="none" w:sz="0" w:space="0" w:color="auto" w:frame="1"/>
        </w:rPr>
        <w:t>财政部门认真贯彻落实</w:t>
      </w:r>
      <w:r w:rsidR="00DA0068">
        <w:rPr>
          <w:rFonts w:ascii="仿宋_GB2312" w:eastAsia="仿宋_GB2312" w:hAnsi="宋体" w:cs="宋体" w:hint="eastAsia"/>
          <w:kern w:val="0"/>
          <w:sz w:val="32"/>
          <w:szCs w:val="32"/>
          <w:bdr w:val="none" w:sz="0" w:space="0" w:color="auto" w:frame="1"/>
        </w:rPr>
        <w:t>县委、县政府</w:t>
      </w:r>
      <w:r w:rsidR="00DA0068" w:rsidRPr="00267E75">
        <w:rPr>
          <w:rFonts w:ascii="仿宋_GB2312" w:eastAsia="仿宋_GB2312" w:hAnsi="宋体" w:cs="宋体" w:hint="eastAsia"/>
          <w:kern w:val="0"/>
          <w:sz w:val="32"/>
          <w:szCs w:val="32"/>
          <w:bdr w:val="none" w:sz="0" w:space="0" w:color="auto" w:frame="1"/>
        </w:rPr>
        <w:t>决策部署，</w:t>
      </w:r>
      <w:r w:rsidR="00DA0068">
        <w:rPr>
          <w:rFonts w:ascii="仿宋_GB2312" w:eastAsia="仿宋_GB2312" w:hAnsi="宋体" w:cs="宋体" w:hint="eastAsia"/>
          <w:kern w:val="0"/>
          <w:sz w:val="32"/>
          <w:szCs w:val="32"/>
          <w:bdr w:val="none" w:sz="0" w:space="0" w:color="auto" w:frame="1"/>
        </w:rPr>
        <w:t>积极发挥财政职能，</w:t>
      </w:r>
      <w:r w:rsidR="00DA0068" w:rsidRPr="00267E75">
        <w:rPr>
          <w:rFonts w:ascii="仿宋_GB2312" w:eastAsia="仿宋_GB2312" w:hAnsi="宋体" w:cs="宋体" w:hint="eastAsia"/>
          <w:kern w:val="0"/>
          <w:sz w:val="32"/>
          <w:szCs w:val="32"/>
          <w:bdr w:val="none" w:sz="0" w:space="0" w:color="auto" w:frame="1"/>
        </w:rPr>
        <w:t>强化疫情防控资金保障，</w:t>
      </w:r>
      <w:r w:rsidR="00283676">
        <w:rPr>
          <w:rFonts w:ascii="仿宋_GB2312" w:eastAsia="仿宋_GB2312" w:hAnsi="黑体" w:hint="eastAsia"/>
          <w:sz w:val="32"/>
          <w:szCs w:val="32"/>
        </w:rPr>
        <w:t>扎实做好“六稳”工作，全面落实“六保”任务，</w:t>
      </w:r>
      <w:r w:rsidR="00DA0068" w:rsidRPr="00267E75">
        <w:rPr>
          <w:rFonts w:ascii="仿宋_GB2312" w:eastAsia="仿宋_GB2312" w:hAnsi="宋体" w:cs="宋体" w:hint="eastAsia"/>
          <w:kern w:val="0"/>
          <w:sz w:val="32"/>
          <w:szCs w:val="32"/>
          <w:bdr w:val="none" w:sz="0" w:space="0" w:color="auto" w:frame="1"/>
        </w:rPr>
        <w:t>全力支持打赢疫情防控阻击战。</w:t>
      </w:r>
    </w:p>
    <w:p w:rsidR="00D223E3" w:rsidRPr="000011C6" w:rsidRDefault="003F702F" w:rsidP="000011C6">
      <w:pPr>
        <w:ind w:firstLineChars="177" w:firstLine="569"/>
        <w:contextualSpacing/>
        <w:rPr>
          <w:rFonts w:ascii="仿宋_GB2312" w:eastAsia="仿宋_GB2312"/>
          <w:sz w:val="32"/>
          <w:szCs w:val="32"/>
        </w:rPr>
      </w:pPr>
      <w:r w:rsidRPr="006A2A1F">
        <w:rPr>
          <w:rFonts w:ascii="仿宋_GB2312" w:eastAsia="仿宋_GB2312" w:hAnsi="黑体" w:hint="eastAsia"/>
          <w:b/>
          <w:sz w:val="32"/>
          <w:szCs w:val="32"/>
        </w:rPr>
        <w:t>一是</w:t>
      </w:r>
      <w:r w:rsidR="00D223E3" w:rsidRPr="006A2A1F">
        <w:rPr>
          <w:rFonts w:ascii="仿宋_GB2312" w:eastAsia="仿宋_GB2312" w:hAnsi="仿宋_GB2312" w:hint="eastAsia"/>
          <w:sz w:val="32"/>
          <w:szCs w:val="32"/>
        </w:rPr>
        <w:t>积极筹措资金，保障疫情防控支出</w:t>
      </w:r>
      <w:r w:rsidRPr="006A2A1F">
        <w:rPr>
          <w:rFonts w:ascii="仿宋_GB2312" w:eastAsia="仿宋_GB2312" w:hAnsi="仿宋_GB2312" w:hint="eastAsia"/>
          <w:sz w:val="32"/>
          <w:szCs w:val="32"/>
        </w:rPr>
        <w:t>。</w:t>
      </w:r>
      <w:r w:rsidR="000011C6">
        <w:rPr>
          <w:rFonts w:ascii="仿宋_GB2312" w:eastAsia="仿宋_GB2312" w:hAnsi="仿宋_GB2312" w:hint="eastAsia"/>
          <w:sz w:val="32"/>
          <w:szCs w:val="32"/>
        </w:rPr>
        <w:t>自疫情发生以来，积极</w:t>
      </w:r>
      <w:r w:rsidR="006A2A1F">
        <w:rPr>
          <w:rFonts w:ascii="仿宋_GB2312" w:eastAsia="仿宋_GB2312" w:hAnsi="仿宋_GB2312" w:hint="eastAsia"/>
          <w:sz w:val="32"/>
          <w:szCs w:val="32"/>
        </w:rPr>
        <w:t>统筹上级补助和县本级财力，全县投入疫情防</w:t>
      </w:r>
      <w:r w:rsidR="000011C6">
        <w:rPr>
          <w:rFonts w:ascii="仿宋_GB2312" w:eastAsia="仿宋_GB2312" w:hAnsi="仿宋_GB2312" w:hint="eastAsia"/>
          <w:sz w:val="32"/>
          <w:szCs w:val="32"/>
        </w:rPr>
        <w:t>控</w:t>
      </w:r>
      <w:r w:rsidR="006A2A1F">
        <w:rPr>
          <w:rFonts w:ascii="仿宋_GB2312" w:eastAsia="仿宋_GB2312" w:hAnsi="仿宋_GB2312" w:hint="eastAsia"/>
          <w:sz w:val="32"/>
          <w:szCs w:val="32"/>
        </w:rPr>
        <w:t>资金1599万元，</w:t>
      </w:r>
      <w:r w:rsidR="000011C6">
        <w:rPr>
          <w:rFonts w:ascii="仿宋_GB2312" w:eastAsia="仿宋_GB2312" w:hint="eastAsia"/>
          <w:sz w:val="32"/>
          <w:szCs w:val="32"/>
        </w:rPr>
        <w:t>主要用于医疗救治、疫情防治工作医务人员和防疫工作者临时性工作补助、购置防控物资和设备、防控宣传和隔离点修缮等方面。</w:t>
      </w:r>
    </w:p>
    <w:p w:rsidR="00D223E3" w:rsidRPr="00F178D3" w:rsidRDefault="003F702F" w:rsidP="000011C6">
      <w:pPr>
        <w:ind w:firstLineChars="221" w:firstLine="710"/>
        <w:contextualSpacing/>
        <w:rPr>
          <w:rFonts w:ascii="楷体_GB2312" w:eastAsia="楷体_GB2312" w:hAnsi="黑体"/>
          <w:sz w:val="32"/>
          <w:szCs w:val="32"/>
        </w:rPr>
      </w:pPr>
      <w:r w:rsidRPr="00355940">
        <w:rPr>
          <w:rFonts w:ascii="仿宋_GB2312" w:eastAsia="仿宋_GB2312" w:hAnsi="黑体" w:hint="eastAsia"/>
          <w:b/>
          <w:sz w:val="32"/>
          <w:szCs w:val="32"/>
        </w:rPr>
        <w:t>二是</w:t>
      </w:r>
      <w:r w:rsidR="00D223E3" w:rsidRPr="00355940">
        <w:rPr>
          <w:rFonts w:ascii="仿宋_GB2312" w:eastAsia="仿宋_GB2312" w:hAnsi="黑体" w:hint="eastAsia"/>
          <w:sz w:val="32"/>
          <w:szCs w:val="32"/>
        </w:rPr>
        <w:t>支持复工复厂，保市场主体。</w:t>
      </w:r>
      <w:r w:rsidR="00C76C91" w:rsidRPr="00C76C91">
        <w:rPr>
          <w:rFonts w:ascii="仿宋_GB2312" w:eastAsia="仿宋_GB2312" w:hAnsi="仿宋" w:cs="仿宋" w:hint="eastAsia"/>
          <w:sz w:val="32"/>
          <w:szCs w:val="32"/>
        </w:rPr>
        <w:t>实施援企稳岗行动，发放各类稳岗稳就业补助</w:t>
      </w:r>
      <w:r w:rsidR="00C76C91">
        <w:rPr>
          <w:rFonts w:ascii="仿宋_GB2312" w:eastAsia="仿宋_GB2312" w:hAnsi="仿宋" w:cs="仿宋" w:hint="eastAsia"/>
          <w:sz w:val="32"/>
          <w:szCs w:val="32"/>
        </w:rPr>
        <w:t>154</w:t>
      </w:r>
      <w:r w:rsidR="00C76C91" w:rsidRPr="00C76C91">
        <w:rPr>
          <w:rFonts w:ascii="仿宋_GB2312" w:eastAsia="仿宋_GB2312" w:hAnsi="仿宋" w:cs="仿宋" w:hint="eastAsia"/>
          <w:sz w:val="32"/>
          <w:szCs w:val="32"/>
        </w:rPr>
        <w:t>万元。</w:t>
      </w:r>
      <w:r w:rsidR="00F178D3" w:rsidRPr="006231DA">
        <w:rPr>
          <w:rFonts w:ascii="仿宋_GB2312" w:eastAsia="仿宋_GB2312" w:hAnsi="黑体" w:hint="eastAsia"/>
          <w:sz w:val="32"/>
          <w:szCs w:val="32"/>
        </w:rPr>
        <w:t>对承租县域国有资产类经营性用房的中小微企业以及个体工商户免收2020年2—4月房租319万元。</w:t>
      </w:r>
      <w:r w:rsidR="00F178D3">
        <w:rPr>
          <w:rFonts w:ascii="仿宋_GB2312" w:eastAsia="仿宋_GB2312" w:hAnsi="黑体" w:hint="eastAsia"/>
          <w:sz w:val="32"/>
          <w:szCs w:val="32"/>
        </w:rPr>
        <w:t>加强制造业重点企业帮扶</w:t>
      </w:r>
      <w:r w:rsidR="00F178D3" w:rsidRPr="00BF6EE7">
        <w:rPr>
          <w:rFonts w:ascii="仿宋_GB2312" w:eastAsia="仿宋_GB2312" w:hAnsi="仿宋" w:cs="仿宋" w:hint="eastAsia"/>
          <w:sz w:val="32"/>
          <w:szCs w:val="32"/>
        </w:rPr>
        <w:t>，兑现 “一企一策”奖励扶持资金700万元。</w:t>
      </w:r>
      <w:r w:rsidR="00703B10" w:rsidRPr="00C76C91">
        <w:rPr>
          <w:rFonts w:ascii="仿宋_GB2312" w:eastAsia="仿宋_GB2312" w:hAnsi="仿宋" w:cs="仿宋" w:hint="eastAsia"/>
          <w:sz w:val="32"/>
          <w:szCs w:val="32"/>
        </w:rPr>
        <w:t>积极申报重点保障企业贷款贴息，为重点保障企业</w:t>
      </w:r>
      <w:r w:rsidR="00703B10">
        <w:rPr>
          <w:rFonts w:ascii="仿宋_GB2312" w:eastAsia="仿宋_GB2312" w:hAnsi="黑体" w:hint="eastAsia"/>
          <w:sz w:val="32"/>
          <w:szCs w:val="32"/>
        </w:rPr>
        <w:t>绿景农公司</w:t>
      </w:r>
      <w:r w:rsidR="00703B10" w:rsidRPr="006231DA">
        <w:rPr>
          <w:rFonts w:ascii="仿宋_GB2312" w:eastAsia="仿宋_GB2312" w:hAnsi="黑体" w:hint="eastAsia"/>
          <w:sz w:val="32"/>
          <w:szCs w:val="32"/>
        </w:rPr>
        <w:t>申请贷款贴息补助资金</w:t>
      </w:r>
      <w:r w:rsidR="00703B10">
        <w:rPr>
          <w:rFonts w:ascii="仿宋_GB2312" w:eastAsia="仿宋_GB2312" w:hAnsi="黑体" w:hint="eastAsia"/>
          <w:sz w:val="32"/>
          <w:szCs w:val="32"/>
        </w:rPr>
        <w:t>7万元</w:t>
      </w:r>
      <w:r w:rsidR="00703B10" w:rsidRPr="006231DA">
        <w:rPr>
          <w:rFonts w:ascii="仿宋_GB2312" w:eastAsia="仿宋_GB2312" w:hAnsi="黑体" w:hint="eastAsia"/>
          <w:sz w:val="32"/>
          <w:szCs w:val="32"/>
        </w:rPr>
        <w:t>。</w:t>
      </w:r>
    </w:p>
    <w:p w:rsidR="00D223E3" w:rsidRPr="000803BD" w:rsidRDefault="003F702F" w:rsidP="000803BD">
      <w:pPr>
        <w:ind w:firstLineChars="221" w:firstLine="710"/>
        <w:contextualSpacing/>
        <w:rPr>
          <w:rFonts w:ascii="仿宋_GB2312" w:eastAsia="仿宋_GB2312" w:hAnsi="仿宋_GB2312" w:cs="仿宋_GB2312"/>
          <w:bCs/>
          <w:sz w:val="32"/>
          <w:szCs w:val="32"/>
        </w:rPr>
      </w:pPr>
      <w:r w:rsidRPr="00355940">
        <w:rPr>
          <w:rFonts w:ascii="仿宋_GB2312" w:eastAsia="仿宋_GB2312" w:hAnsi="黑体" w:hint="eastAsia"/>
          <w:b/>
          <w:sz w:val="32"/>
          <w:szCs w:val="32"/>
        </w:rPr>
        <w:t>三是</w:t>
      </w:r>
      <w:r w:rsidR="00D223E3" w:rsidRPr="00355940">
        <w:rPr>
          <w:rFonts w:ascii="仿宋_GB2312" w:eastAsia="仿宋_GB2312" w:hAnsi="黑体" w:hint="eastAsia"/>
          <w:sz w:val="32"/>
          <w:szCs w:val="32"/>
        </w:rPr>
        <w:t>争取政策资金，保民生项目需求</w:t>
      </w:r>
      <w:r w:rsidRPr="00355940">
        <w:rPr>
          <w:rFonts w:ascii="仿宋_GB2312" w:eastAsia="仿宋_GB2312" w:hAnsi="黑体" w:hint="eastAsia"/>
          <w:sz w:val="32"/>
          <w:szCs w:val="32"/>
        </w:rPr>
        <w:t>。</w:t>
      </w:r>
      <w:r w:rsidR="003F02DB" w:rsidRPr="003F02DB">
        <w:rPr>
          <w:rFonts w:ascii="仿宋_GB2312" w:eastAsia="仿宋_GB2312" w:hAnsi="仿宋" w:cs="仿宋" w:hint="eastAsia"/>
          <w:sz w:val="32"/>
          <w:szCs w:val="32"/>
        </w:rPr>
        <w:t>通过</w:t>
      </w:r>
      <w:r w:rsidR="009B1B55" w:rsidRPr="003F02DB">
        <w:rPr>
          <w:rFonts w:ascii="仿宋_GB2312" w:eastAsia="仿宋_GB2312" w:hAnsi="仿宋" w:cs="仿宋" w:hint="eastAsia"/>
          <w:sz w:val="32"/>
          <w:szCs w:val="32"/>
        </w:rPr>
        <w:t>深</w:t>
      </w:r>
      <w:r w:rsidR="009B1B55" w:rsidRPr="009E7BDC">
        <w:rPr>
          <w:rFonts w:ascii="仿宋_GB2312" w:eastAsia="仿宋_GB2312" w:hAnsi="仿宋_GB2312" w:cs="仿宋_GB2312" w:hint="eastAsia"/>
          <w:bCs/>
          <w:sz w:val="32"/>
          <w:szCs w:val="32"/>
        </w:rPr>
        <w:t>入研究债券相关政策，准确把握资金投向，</w:t>
      </w:r>
      <w:r w:rsidR="003F02DB" w:rsidRPr="009E7BDC">
        <w:rPr>
          <w:rFonts w:ascii="仿宋_GB2312" w:eastAsia="仿宋_GB2312" w:hAnsi="仿宋_GB2312" w:cs="仿宋_GB2312" w:hint="eastAsia"/>
          <w:bCs/>
          <w:sz w:val="32"/>
          <w:szCs w:val="32"/>
        </w:rPr>
        <w:t>有针对性地挖掘、梳理一批项目</w:t>
      </w:r>
      <w:r w:rsidR="003F02DB">
        <w:rPr>
          <w:rFonts w:ascii="仿宋_GB2312" w:eastAsia="仿宋_GB2312" w:hAnsi="仿宋_GB2312" w:cs="仿宋_GB2312" w:hint="eastAsia"/>
          <w:bCs/>
          <w:sz w:val="32"/>
          <w:szCs w:val="32"/>
        </w:rPr>
        <w:t>。今年已</w:t>
      </w:r>
      <w:r w:rsidR="009B1B55">
        <w:rPr>
          <w:rFonts w:ascii="仿宋_GB2312" w:eastAsia="仿宋_GB2312" w:hAnsi="仿宋_GB2312" w:cs="仿宋_GB2312" w:hint="eastAsia"/>
          <w:bCs/>
          <w:sz w:val="32"/>
          <w:szCs w:val="32"/>
        </w:rPr>
        <w:t>争取</w:t>
      </w:r>
      <w:r w:rsidR="003F02DB">
        <w:rPr>
          <w:rFonts w:ascii="仿宋_GB2312" w:eastAsia="仿宋_GB2312" w:hAnsi="仿宋_GB2312" w:cs="仿宋_GB2312" w:hint="eastAsia"/>
          <w:bCs/>
          <w:sz w:val="32"/>
          <w:szCs w:val="32"/>
        </w:rPr>
        <w:t>到新增债券资金</w:t>
      </w:r>
      <w:r w:rsidR="005133DD" w:rsidRPr="005133DD">
        <w:rPr>
          <w:rFonts w:ascii="仿宋_GB2312" w:eastAsia="仿宋_GB2312" w:hAnsi="仿宋_GB2312" w:cs="仿宋_GB2312" w:hint="eastAsia"/>
          <w:bCs/>
          <w:sz w:val="32"/>
          <w:szCs w:val="32"/>
        </w:rPr>
        <w:t>51</w:t>
      </w:r>
      <w:r w:rsidR="009B1B55" w:rsidRPr="005133DD">
        <w:rPr>
          <w:rFonts w:ascii="仿宋_GB2312" w:eastAsia="仿宋_GB2312" w:hAnsi="仿宋_GB2312" w:cs="仿宋_GB2312" w:hint="eastAsia"/>
          <w:bCs/>
          <w:sz w:val="32"/>
          <w:szCs w:val="32"/>
        </w:rPr>
        <w:t>600</w:t>
      </w:r>
      <w:r w:rsidR="009B1B55">
        <w:rPr>
          <w:rFonts w:ascii="仿宋_GB2312" w:eastAsia="仿宋_GB2312" w:hAnsi="仿宋_GB2312" w:cs="仿宋_GB2312" w:hint="eastAsia"/>
          <w:bCs/>
          <w:sz w:val="32"/>
          <w:szCs w:val="32"/>
        </w:rPr>
        <w:t>万元和特别国债资金5455万元，为我县</w:t>
      </w:r>
      <w:r w:rsidR="009B1B55" w:rsidRPr="007C24A2">
        <w:rPr>
          <w:rFonts w:ascii="仿宋_GB2312" w:eastAsia="仿宋_GB2312" w:hAnsi="仿宋_GB2312" w:cs="仿宋_GB2312" w:hint="eastAsia"/>
          <w:bCs/>
          <w:sz w:val="32"/>
          <w:szCs w:val="32"/>
        </w:rPr>
        <w:t>城区学前教育扩容工程</w:t>
      </w:r>
      <w:r w:rsidR="009B1B55">
        <w:rPr>
          <w:rFonts w:ascii="仿宋_GB2312" w:eastAsia="仿宋_GB2312" w:hAnsi="仿宋_GB2312" w:cs="仿宋_GB2312" w:hint="eastAsia"/>
          <w:bCs/>
          <w:sz w:val="32"/>
          <w:szCs w:val="32"/>
        </w:rPr>
        <w:t>、新建妇产儿科大楼、</w:t>
      </w:r>
      <w:r w:rsidR="009B1B55" w:rsidRPr="007C24A2">
        <w:rPr>
          <w:rFonts w:ascii="仿宋_GB2312" w:eastAsia="仿宋_GB2312" w:hAnsi="仿宋_GB2312" w:cs="仿宋_GB2312" w:hint="eastAsia"/>
          <w:bCs/>
          <w:sz w:val="32"/>
          <w:szCs w:val="32"/>
        </w:rPr>
        <w:t>新建总医院传染病楼及pcr实验室</w:t>
      </w:r>
      <w:r w:rsidR="009B1B55">
        <w:rPr>
          <w:rFonts w:ascii="仿宋_GB2312" w:eastAsia="仿宋_GB2312" w:hAnsi="仿宋_GB2312" w:cs="仿宋_GB2312" w:hint="eastAsia"/>
          <w:bCs/>
          <w:sz w:val="32"/>
          <w:szCs w:val="32"/>
        </w:rPr>
        <w:t>、</w:t>
      </w:r>
      <w:r w:rsidR="00C2595D" w:rsidRPr="00C2595D">
        <w:rPr>
          <w:rFonts w:ascii="仿宋_GB2312" w:eastAsia="仿宋_GB2312" w:hAnsi="仿宋_GB2312" w:cs="仿宋_GB2312" w:hint="eastAsia"/>
          <w:bCs/>
          <w:sz w:val="32"/>
          <w:szCs w:val="32"/>
        </w:rPr>
        <w:t>南门头老旧小区改造</w:t>
      </w:r>
      <w:r w:rsidR="00C2595D">
        <w:rPr>
          <w:rFonts w:ascii="仿宋_GB2312" w:eastAsia="仿宋_GB2312" w:hAnsi="仿宋_GB2312" w:cs="仿宋_GB2312" w:hint="eastAsia"/>
          <w:bCs/>
          <w:sz w:val="32"/>
          <w:szCs w:val="32"/>
        </w:rPr>
        <w:t>、</w:t>
      </w:r>
      <w:r w:rsidR="009B1B55" w:rsidRPr="007C24A2">
        <w:rPr>
          <w:rFonts w:ascii="仿宋_GB2312" w:eastAsia="仿宋_GB2312" w:hAnsi="仿宋_GB2312" w:cs="仿宋_GB2312" w:hint="eastAsia"/>
          <w:bCs/>
          <w:sz w:val="32"/>
          <w:szCs w:val="32"/>
        </w:rPr>
        <w:t>城区污水处理厂</w:t>
      </w:r>
      <w:r w:rsidR="009B1B55">
        <w:rPr>
          <w:rFonts w:ascii="仿宋_GB2312" w:eastAsia="仿宋_GB2312" w:hAnsi="仿宋_GB2312" w:cs="仿宋_GB2312" w:hint="eastAsia"/>
          <w:bCs/>
          <w:sz w:val="32"/>
          <w:szCs w:val="32"/>
        </w:rPr>
        <w:t>扩容、生活垃圾填埋场扩建和</w:t>
      </w:r>
      <w:r w:rsidR="009B1B55" w:rsidRPr="009B4B6E">
        <w:rPr>
          <w:rFonts w:ascii="仿宋_GB2312" w:eastAsia="仿宋_GB2312" w:hAnsi="仿宋_GB2312" w:cs="仿宋_GB2312" w:hint="eastAsia"/>
          <w:bCs/>
          <w:sz w:val="32"/>
          <w:szCs w:val="32"/>
        </w:rPr>
        <w:t>殡</w:t>
      </w:r>
      <w:r w:rsidR="009B1B55" w:rsidRPr="009B4B6E">
        <w:rPr>
          <w:rFonts w:ascii="仿宋_GB2312" w:eastAsia="仿宋_GB2312" w:hAnsi="仿宋_GB2312" w:cs="仿宋_GB2312" w:hint="eastAsia"/>
          <w:bCs/>
          <w:sz w:val="32"/>
          <w:szCs w:val="32"/>
        </w:rPr>
        <w:lastRenderedPageBreak/>
        <w:t>仪馆</w:t>
      </w:r>
      <w:r w:rsidR="009B1B55">
        <w:rPr>
          <w:rFonts w:ascii="仿宋_GB2312" w:eastAsia="仿宋_GB2312" w:hAnsi="仿宋_GB2312" w:cs="仿宋_GB2312" w:hint="eastAsia"/>
          <w:bCs/>
          <w:sz w:val="32"/>
          <w:szCs w:val="32"/>
        </w:rPr>
        <w:t>建设等重点民生项目提供了重要资金保障。</w:t>
      </w:r>
    </w:p>
    <w:p w:rsidR="00E05167" w:rsidRPr="009C330C" w:rsidRDefault="00DE0AAB" w:rsidP="009C330C">
      <w:pPr>
        <w:ind w:firstLineChars="176" w:firstLine="563"/>
        <w:contextualSpacing/>
        <w:rPr>
          <w:rFonts w:ascii="楷体_GB2312" w:eastAsia="楷体_GB2312" w:hAnsi="黑体"/>
          <w:sz w:val="32"/>
          <w:szCs w:val="32"/>
        </w:rPr>
      </w:pPr>
      <w:r w:rsidRPr="009C330C">
        <w:rPr>
          <w:rFonts w:ascii="楷体_GB2312" w:eastAsia="楷体_GB2312" w:hAnsi="黑体" w:hint="eastAsia"/>
          <w:sz w:val="32"/>
          <w:szCs w:val="32"/>
        </w:rPr>
        <w:t>（三）</w:t>
      </w:r>
      <w:r w:rsidR="00E05167" w:rsidRPr="009C330C">
        <w:rPr>
          <w:rFonts w:ascii="楷体_GB2312" w:eastAsia="楷体_GB2312" w:hAnsi="黑体" w:hint="eastAsia"/>
          <w:sz w:val="32"/>
          <w:szCs w:val="32"/>
        </w:rPr>
        <w:t>下一步工作措施</w:t>
      </w:r>
    </w:p>
    <w:p w:rsidR="00DA0068" w:rsidRPr="009C330C" w:rsidRDefault="005133DD" w:rsidP="009C330C">
      <w:pPr>
        <w:widowControl/>
        <w:spacing w:line="390" w:lineRule="atLeast"/>
        <w:ind w:firstLine="640"/>
        <w:jc w:val="left"/>
        <w:rPr>
          <w:rFonts w:ascii="仿宋_GB2312" w:eastAsia="仿宋_GB2312" w:hAnsi="黑体"/>
          <w:sz w:val="32"/>
          <w:szCs w:val="32"/>
        </w:rPr>
      </w:pPr>
      <w:r>
        <w:rPr>
          <w:rFonts w:ascii="仿宋_GB2312" w:eastAsia="仿宋_GB2312" w:hAnsi="黑体" w:hint="eastAsia"/>
          <w:sz w:val="32"/>
          <w:szCs w:val="32"/>
        </w:rPr>
        <w:t>当前，疫情对经济影响</w:t>
      </w:r>
      <w:r w:rsidRPr="00267E75">
        <w:rPr>
          <w:rFonts w:ascii="仿宋_GB2312" w:eastAsia="仿宋_GB2312" w:hAnsi="宋体" w:cs="宋体" w:hint="eastAsia"/>
          <w:kern w:val="0"/>
          <w:sz w:val="32"/>
          <w:szCs w:val="32"/>
          <w:bdr w:val="none" w:sz="0" w:space="0" w:color="auto" w:frame="1"/>
        </w:rPr>
        <w:t>仍有较大不确定性</w:t>
      </w:r>
      <w:r>
        <w:rPr>
          <w:rFonts w:ascii="仿宋_GB2312" w:eastAsia="仿宋_GB2312" w:hAnsi="宋体" w:cs="宋体" w:hint="eastAsia"/>
          <w:kern w:val="0"/>
          <w:sz w:val="32"/>
          <w:szCs w:val="32"/>
          <w:bdr w:val="none" w:sz="0" w:space="0" w:color="auto" w:frame="1"/>
        </w:rPr>
        <w:t>，</w:t>
      </w:r>
      <w:r w:rsidRPr="00267E75">
        <w:rPr>
          <w:rFonts w:ascii="仿宋_GB2312" w:eastAsia="仿宋_GB2312" w:hAnsi="宋体" w:cs="宋体" w:hint="eastAsia"/>
          <w:kern w:val="0"/>
          <w:sz w:val="32"/>
          <w:szCs w:val="32"/>
          <w:bdr w:val="none" w:sz="0" w:space="0" w:color="auto" w:frame="1"/>
        </w:rPr>
        <w:t>财政收支矛盾</w:t>
      </w:r>
      <w:r w:rsidR="00077BFB">
        <w:rPr>
          <w:rFonts w:ascii="仿宋_GB2312" w:eastAsia="仿宋_GB2312" w:hAnsi="宋体" w:cs="宋体" w:hint="eastAsia"/>
          <w:kern w:val="0"/>
          <w:sz w:val="32"/>
          <w:szCs w:val="32"/>
          <w:bdr w:val="none" w:sz="0" w:space="0" w:color="auto" w:frame="1"/>
        </w:rPr>
        <w:t>进一步</w:t>
      </w:r>
      <w:r w:rsidRPr="00267E75">
        <w:rPr>
          <w:rFonts w:ascii="仿宋_GB2312" w:eastAsia="仿宋_GB2312" w:hAnsi="宋体" w:cs="宋体" w:hint="eastAsia"/>
          <w:kern w:val="0"/>
          <w:sz w:val="32"/>
          <w:szCs w:val="32"/>
          <w:bdr w:val="none" w:sz="0" w:space="0" w:color="auto" w:frame="1"/>
        </w:rPr>
        <w:t>加剧，财政运行压力增加。</w:t>
      </w:r>
      <w:r w:rsidR="009C330C">
        <w:rPr>
          <w:rFonts w:ascii="仿宋_GB2312" w:eastAsia="仿宋_GB2312" w:hAnsi="黑体" w:hint="eastAsia"/>
          <w:sz w:val="32"/>
          <w:szCs w:val="32"/>
        </w:rPr>
        <w:t>为确保预算收支平衡，下半年，我们将</w:t>
      </w:r>
      <w:r w:rsidR="00DA0068" w:rsidRPr="00DA0068">
        <w:rPr>
          <w:rFonts w:ascii="仿宋_GB2312" w:eastAsia="仿宋_GB2312" w:hAnsi="黑体" w:hint="eastAsia"/>
          <w:sz w:val="32"/>
          <w:szCs w:val="32"/>
        </w:rPr>
        <w:t>认真分析</w:t>
      </w:r>
      <w:r w:rsidR="009C330C">
        <w:rPr>
          <w:rFonts w:ascii="仿宋_GB2312" w:eastAsia="仿宋_GB2312" w:hAnsi="黑体" w:hint="eastAsia"/>
          <w:sz w:val="32"/>
          <w:szCs w:val="32"/>
        </w:rPr>
        <w:t>对照</w:t>
      </w:r>
      <w:r w:rsidR="00DA0068" w:rsidRPr="00DA0068">
        <w:rPr>
          <w:rFonts w:ascii="仿宋_GB2312" w:eastAsia="仿宋_GB2312" w:hAnsi="黑体" w:hint="eastAsia"/>
          <w:sz w:val="32"/>
          <w:szCs w:val="32"/>
        </w:rPr>
        <w:t>当前形势，</w:t>
      </w:r>
      <w:r w:rsidR="009C330C">
        <w:rPr>
          <w:rFonts w:ascii="仿宋_GB2312" w:eastAsia="仿宋_GB2312" w:hAnsi="黑体" w:hint="eastAsia"/>
          <w:sz w:val="32"/>
          <w:szCs w:val="32"/>
        </w:rPr>
        <w:t>积极采取有效措施，</w:t>
      </w:r>
      <w:r w:rsidR="00DA0068" w:rsidRPr="00DA0068">
        <w:rPr>
          <w:rFonts w:ascii="仿宋_GB2312" w:eastAsia="仿宋_GB2312" w:hAnsi="黑体" w:hint="eastAsia"/>
          <w:sz w:val="32"/>
          <w:szCs w:val="32"/>
        </w:rPr>
        <w:t>全力增收，厉行节约，努力完成20</w:t>
      </w:r>
      <w:r w:rsidR="00DA0068">
        <w:rPr>
          <w:rFonts w:ascii="仿宋_GB2312" w:eastAsia="仿宋_GB2312" w:hAnsi="黑体" w:hint="eastAsia"/>
          <w:sz w:val="32"/>
          <w:szCs w:val="32"/>
        </w:rPr>
        <w:t>20</w:t>
      </w:r>
      <w:r w:rsidR="00DA0068" w:rsidRPr="00DA0068">
        <w:rPr>
          <w:rFonts w:ascii="仿宋_GB2312" w:eastAsia="仿宋_GB2312" w:hAnsi="黑体" w:hint="eastAsia"/>
          <w:sz w:val="32"/>
          <w:szCs w:val="32"/>
        </w:rPr>
        <w:t>年预算任务。</w:t>
      </w:r>
    </w:p>
    <w:p w:rsidR="005133DD" w:rsidRDefault="00B35FD6" w:rsidP="009C330C">
      <w:pPr>
        <w:ind w:rightChars="-27" w:right="-57" w:firstLineChars="200" w:firstLine="640"/>
        <w:contextualSpacing/>
        <w:rPr>
          <w:rFonts w:ascii="仿宋_GB2312" w:eastAsia="仿宋_GB2312" w:hAnsi="宋体" w:cs="宋体"/>
          <w:kern w:val="0"/>
          <w:sz w:val="32"/>
          <w:szCs w:val="32"/>
          <w:bdr w:val="none" w:sz="0" w:space="0" w:color="auto" w:frame="1"/>
        </w:rPr>
      </w:pPr>
      <w:r>
        <w:rPr>
          <w:rFonts w:ascii="楷体_GB2312" w:eastAsia="楷体_GB2312" w:hAnsi="黑体" w:hint="eastAsia"/>
          <w:sz w:val="32"/>
          <w:szCs w:val="32"/>
        </w:rPr>
        <w:t>一是</w:t>
      </w:r>
      <w:r w:rsidR="005133DD">
        <w:rPr>
          <w:rFonts w:ascii="楷体_GB2312" w:eastAsia="楷体_GB2312" w:hAnsi="黑体" w:hint="eastAsia"/>
          <w:sz w:val="32"/>
          <w:szCs w:val="32"/>
        </w:rPr>
        <w:t>加强组织财政收入。</w:t>
      </w:r>
      <w:r w:rsidR="0035067A" w:rsidRPr="00977AD2">
        <w:rPr>
          <w:rFonts w:ascii="仿宋_GB2312" w:eastAsia="仿宋_GB2312" w:hAnsi="宋体" w:cs="宋体" w:hint="eastAsia"/>
          <w:kern w:val="0"/>
          <w:sz w:val="32"/>
          <w:szCs w:val="32"/>
          <w:bdr w:val="none" w:sz="0" w:space="0" w:color="auto" w:frame="1"/>
        </w:rPr>
        <w:t>以“五比五</w:t>
      </w:r>
      <w:r w:rsidR="00977AD2" w:rsidRPr="00977AD2">
        <w:rPr>
          <w:rFonts w:ascii="仿宋_GB2312" w:eastAsia="仿宋_GB2312" w:hAnsi="宋体" w:cs="宋体" w:hint="eastAsia"/>
          <w:kern w:val="0"/>
          <w:sz w:val="32"/>
          <w:szCs w:val="32"/>
          <w:bdr w:val="none" w:sz="0" w:space="0" w:color="auto" w:frame="1"/>
        </w:rPr>
        <w:t>晒</w:t>
      </w:r>
      <w:r w:rsidR="0035067A" w:rsidRPr="00977AD2">
        <w:rPr>
          <w:rFonts w:ascii="仿宋_GB2312" w:eastAsia="仿宋_GB2312" w:hAnsi="宋体" w:cs="宋体" w:hint="eastAsia"/>
          <w:kern w:val="0"/>
          <w:sz w:val="32"/>
          <w:szCs w:val="32"/>
          <w:bdr w:val="none" w:sz="0" w:space="0" w:color="auto" w:frame="1"/>
        </w:rPr>
        <w:t>”</w:t>
      </w:r>
      <w:r w:rsidR="00977AD2" w:rsidRPr="00977AD2">
        <w:rPr>
          <w:rFonts w:ascii="仿宋_GB2312" w:eastAsia="仿宋_GB2312" w:hAnsi="宋体" w:cs="宋体" w:hint="eastAsia"/>
          <w:kern w:val="0"/>
          <w:sz w:val="32"/>
          <w:szCs w:val="32"/>
          <w:bdr w:val="none" w:sz="0" w:space="0" w:color="auto" w:frame="1"/>
        </w:rPr>
        <w:t>竞赛活动为抓手，</w:t>
      </w:r>
      <w:r w:rsidR="00977AD2">
        <w:rPr>
          <w:rFonts w:ascii="仿宋_GB2312" w:eastAsia="仿宋_GB2312" w:hAnsi="宋体" w:cs="宋体" w:hint="eastAsia"/>
          <w:kern w:val="0"/>
          <w:sz w:val="32"/>
          <w:szCs w:val="32"/>
          <w:bdr w:val="none" w:sz="0" w:space="0" w:color="auto" w:frame="1"/>
        </w:rPr>
        <w:t>强化收入调度，</w:t>
      </w:r>
      <w:r w:rsidR="00EC5BBE">
        <w:rPr>
          <w:rFonts w:ascii="仿宋_GB2312" w:eastAsia="仿宋_GB2312" w:hAnsi="宋体" w:cs="宋体" w:hint="eastAsia"/>
          <w:kern w:val="0"/>
          <w:sz w:val="32"/>
          <w:szCs w:val="32"/>
          <w:bdr w:val="none" w:sz="0" w:space="0" w:color="auto" w:frame="1"/>
        </w:rPr>
        <w:t>跟踪落实每月入库计划。强化房地产等重点税源监控，完善税收征管措施。进一步</w:t>
      </w:r>
      <w:r w:rsidR="00977AD2">
        <w:rPr>
          <w:rFonts w:ascii="仿宋_GB2312" w:eastAsia="仿宋_GB2312" w:hAnsi="仿宋" w:hint="eastAsia"/>
          <w:color w:val="000000"/>
          <w:sz w:val="32"/>
          <w:szCs w:val="32"/>
        </w:rPr>
        <w:t>加大非税收入</w:t>
      </w:r>
      <w:r w:rsidR="00EC5BBE">
        <w:rPr>
          <w:rFonts w:ascii="仿宋_GB2312" w:eastAsia="仿宋_GB2312" w:hAnsi="仿宋" w:hint="eastAsia"/>
          <w:color w:val="000000"/>
          <w:sz w:val="32"/>
          <w:szCs w:val="32"/>
        </w:rPr>
        <w:t>清算及</w:t>
      </w:r>
      <w:r w:rsidR="00977AD2">
        <w:rPr>
          <w:rFonts w:ascii="仿宋_GB2312" w:eastAsia="仿宋_GB2312" w:hAnsi="仿宋" w:hint="eastAsia"/>
          <w:color w:val="000000"/>
          <w:sz w:val="32"/>
          <w:szCs w:val="32"/>
        </w:rPr>
        <w:t>征缴力度，</w:t>
      </w:r>
      <w:r w:rsidR="00EC5BBE">
        <w:rPr>
          <w:rFonts w:ascii="仿宋_GB2312" w:eastAsia="仿宋_GB2312" w:hAnsi="仿宋" w:hint="eastAsia"/>
          <w:color w:val="000000"/>
          <w:sz w:val="32"/>
          <w:szCs w:val="32"/>
        </w:rPr>
        <w:t>确保非税收入及时足额入库。</w:t>
      </w:r>
      <w:r w:rsidR="00977AD2">
        <w:rPr>
          <w:rFonts w:ascii="仿宋_GB2312" w:eastAsia="仿宋_GB2312" w:hAnsi="仿宋" w:hint="eastAsia"/>
          <w:color w:val="000000"/>
          <w:sz w:val="32"/>
          <w:szCs w:val="32"/>
        </w:rPr>
        <w:t>多渠道盘活政府存量资产，挖掘非税收入潜力。</w:t>
      </w:r>
    </w:p>
    <w:p w:rsidR="00077BFB" w:rsidRDefault="00B35FD6" w:rsidP="00077BFB">
      <w:pPr>
        <w:ind w:rightChars="-27" w:right="-57" w:firstLineChars="200" w:firstLine="640"/>
        <w:contextualSpacing/>
        <w:rPr>
          <w:rFonts w:ascii="仿宋" w:eastAsia="仿宋" w:hAnsi="仿宋" w:cs="仿宋"/>
        </w:rPr>
      </w:pPr>
      <w:r>
        <w:rPr>
          <w:rFonts w:ascii="楷体_GB2312" w:eastAsia="楷体_GB2312" w:hAnsi="黑体" w:hint="eastAsia"/>
          <w:sz w:val="32"/>
          <w:szCs w:val="32"/>
        </w:rPr>
        <w:t>二</w:t>
      </w:r>
      <w:r w:rsidR="00E05167" w:rsidRPr="009C330C">
        <w:rPr>
          <w:rFonts w:ascii="楷体_GB2312" w:eastAsia="楷体_GB2312" w:hAnsi="黑体" w:hint="eastAsia"/>
          <w:sz w:val="32"/>
          <w:szCs w:val="32"/>
        </w:rPr>
        <w:t>是</w:t>
      </w:r>
      <w:r w:rsidR="009C330C">
        <w:rPr>
          <w:rFonts w:ascii="楷体_GB2312" w:eastAsia="楷体_GB2312" w:hAnsi="黑体" w:hint="eastAsia"/>
          <w:sz w:val="32"/>
          <w:szCs w:val="32"/>
        </w:rPr>
        <w:t>从严控制一般性支出。</w:t>
      </w:r>
      <w:r w:rsidR="009C330C" w:rsidRPr="009C1AFA">
        <w:rPr>
          <w:rFonts w:ascii="仿宋_GB2312" w:eastAsia="仿宋_GB2312" w:hAnsi="仿宋_GB2312" w:cs="仿宋_GB2312" w:hint="eastAsia"/>
          <w:bCs/>
          <w:sz w:val="32"/>
          <w:szCs w:val="32"/>
        </w:rPr>
        <w:t>坚持精打细算、勤俭节约，</w:t>
      </w:r>
      <w:r w:rsidR="009C330C" w:rsidRPr="000D5300">
        <w:rPr>
          <w:rFonts w:ascii="仿宋_GB2312" w:eastAsia="仿宋_GB2312" w:hAnsi="仿宋_GB2312" w:cs="仿宋_GB2312" w:hint="eastAsia"/>
          <w:bCs/>
          <w:sz w:val="32"/>
          <w:szCs w:val="32"/>
        </w:rPr>
        <w:t>落实压减一般性支出</w:t>
      </w:r>
      <w:r w:rsidR="00EC5BBE">
        <w:rPr>
          <w:rFonts w:ascii="仿宋_GB2312" w:eastAsia="仿宋_GB2312" w:hAnsi="仿宋_GB2312" w:cs="仿宋_GB2312" w:hint="eastAsia"/>
          <w:bCs/>
          <w:sz w:val="32"/>
          <w:szCs w:val="32"/>
        </w:rPr>
        <w:t>。</w:t>
      </w:r>
      <w:r w:rsidR="009C330C">
        <w:rPr>
          <w:rFonts w:ascii="仿宋_GB2312" w:eastAsia="仿宋_GB2312" w:hAnsi="仿宋_GB2312" w:cs="仿宋_GB2312" w:hint="eastAsia"/>
          <w:bCs/>
          <w:sz w:val="32"/>
          <w:szCs w:val="32"/>
        </w:rPr>
        <w:t>在</w:t>
      </w:r>
      <w:r w:rsidR="009C330C" w:rsidRPr="000D5300">
        <w:rPr>
          <w:rFonts w:ascii="仿宋_GB2312" w:eastAsia="仿宋_GB2312" w:hAnsi="仿宋_GB2312" w:cs="仿宋_GB2312" w:hint="eastAsia"/>
          <w:bCs/>
          <w:sz w:val="32"/>
          <w:szCs w:val="32"/>
        </w:rPr>
        <w:t>2020</w:t>
      </w:r>
      <w:r w:rsidR="009C330C">
        <w:rPr>
          <w:rFonts w:ascii="仿宋_GB2312" w:eastAsia="仿宋_GB2312" w:hAnsi="仿宋_GB2312" w:cs="仿宋_GB2312" w:hint="eastAsia"/>
          <w:bCs/>
          <w:sz w:val="32"/>
          <w:szCs w:val="32"/>
        </w:rPr>
        <w:t>年部门预算安排的定额公用经费</w:t>
      </w:r>
      <w:r w:rsidR="009C330C" w:rsidRPr="000D5300">
        <w:rPr>
          <w:rFonts w:ascii="仿宋_GB2312" w:eastAsia="仿宋_GB2312" w:hAnsi="仿宋_GB2312" w:cs="仿宋_GB2312" w:hint="eastAsia"/>
          <w:bCs/>
          <w:sz w:val="32"/>
          <w:szCs w:val="32"/>
        </w:rPr>
        <w:t>压减10%的</w:t>
      </w:r>
      <w:r w:rsidR="009C330C">
        <w:rPr>
          <w:rFonts w:ascii="仿宋_GB2312" w:eastAsia="仿宋_GB2312" w:hAnsi="仿宋_GB2312" w:cs="仿宋_GB2312" w:hint="eastAsia"/>
          <w:bCs/>
          <w:sz w:val="32"/>
          <w:szCs w:val="32"/>
        </w:rPr>
        <w:t>基础上，严格按照闽政办〔2020〕19号文的要求，压减因公出国（境）经费支出50%以上，公务费接待支出60%以上，会议培训支出60%以上，差旅费支出50%以上</w:t>
      </w:r>
      <w:r w:rsidR="009C330C" w:rsidRPr="000D5300">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节省下来的资金统筹用于“六稳”“六保</w:t>
      </w:r>
      <w:r w:rsidR="005133DD">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等相关重点领域支出。</w:t>
      </w:r>
    </w:p>
    <w:p w:rsidR="00077BFB" w:rsidRPr="00077BFB" w:rsidRDefault="00933F9E" w:rsidP="0050299B">
      <w:pPr>
        <w:ind w:rightChars="-27" w:right="-57" w:firstLineChars="200" w:firstLine="640"/>
        <w:contextualSpacing/>
        <w:rPr>
          <w:rFonts w:ascii="仿宋_GB2312" w:eastAsia="仿宋_GB2312"/>
          <w:color w:val="000000"/>
          <w:kern w:val="0"/>
          <w:sz w:val="32"/>
          <w:szCs w:val="32"/>
        </w:rPr>
      </w:pPr>
      <w:r w:rsidRPr="00077BFB">
        <w:rPr>
          <w:rFonts w:ascii="楷体_GB2312" w:eastAsia="楷体_GB2312" w:hint="eastAsia"/>
          <w:bCs/>
          <w:kern w:val="0"/>
          <w:sz w:val="32"/>
          <w:szCs w:val="32"/>
        </w:rPr>
        <w:t>三</w:t>
      </w:r>
      <w:r w:rsidR="00E05167" w:rsidRPr="00077BFB">
        <w:rPr>
          <w:rFonts w:ascii="楷体_GB2312" w:eastAsia="楷体_GB2312" w:hint="eastAsia"/>
          <w:bCs/>
          <w:kern w:val="0"/>
          <w:sz w:val="32"/>
          <w:szCs w:val="32"/>
        </w:rPr>
        <w:t>是</w:t>
      </w:r>
      <w:r w:rsidR="00077BFB" w:rsidRPr="00077BFB">
        <w:rPr>
          <w:rFonts w:ascii="楷体_GB2312" w:eastAsia="楷体_GB2312" w:hint="eastAsia"/>
          <w:bCs/>
          <w:kern w:val="0"/>
          <w:sz w:val="32"/>
          <w:szCs w:val="32"/>
        </w:rPr>
        <w:t>加快项目支出进度</w:t>
      </w:r>
      <w:r w:rsidR="00077BFB">
        <w:rPr>
          <w:rFonts w:ascii="仿宋_GB2312" w:eastAsia="仿宋_GB2312" w:hint="eastAsia"/>
          <w:color w:val="000000"/>
          <w:kern w:val="0"/>
          <w:sz w:val="32"/>
          <w:szCs w:val="32"/>
        </w:rPr>
        <w:t>。</w:t>
      </w:r>
      <w:r w:rsidR="00077BFB" w:rsidRPr="00077BFB">
        <w:rPr>
          <w:rFonts w:ascii="仿宋_GB2312" w:eastAsia="仿宋_GB2312" w:hint="eastAsia"/>
          <w:color w:val="000000"/>
          <w:kern w:val="0"/>
          <w:sz w:val="32"/>
          <w:szCs w:val="32"/>
        </w:rPr>
        <w:t>督促主管部门和项目单位进一步落实管理责任，在抓好疫情防控的同时，依法合规、保</w:t>
      </w:r>
      <w:r w:rsidR="002B2CA5">
        <w:rPr>
          <w:rFonts w:ascii="仿宋_GB2312" w:eastAsia="仿宋_GB2312" w:hint="eastAsia"/>
          <w:color w:val="000000"/>
          <w:kern w:val="0"/>
          <w:sz w:val="32"/>
          <w:szCs w:val="32"/>
        </w:rPr>
        <w:t>质保量加快推动项目开工建设。</w:t>
      </w:r>
      <w:r w:rsidR="00077BFB" w:rsidRPr="00077BFB">
        <w:rPr>
          <w:rFonts w:ascii="仿宋_GB2312" w:eastAsia="仿宋_GB2312" w:hint="eastAsia"/>
          <w:color w:val="000000"/>
          <w:kern w:val="0"/>
          <w:sz w:val="32"/>
          <w:szCs w:val="32"/>
        </w:rPr>
        <w:t>调动发挥各部门合力，及时跟进项目进展、协同解决建设中的实际问题，加快项目资金支</w:t>
      </w:r>
      <w:r w:rsidR="00077BFB" w:rsidRPr="00077BFB">
        <w:rPr>
          <w:rFonts w:ascii="仿宋_GB2312" w:eastAsia="仿宋_GB2312" w:hint="eastAsia"/>
          <w:color w:val="000000"/>
          <w:kern w:val="0"/>
          <w:sz w:val="32"/>
          <w:szCs w:val="32"/>
        </w:rPr>
        <w:lastRenderedPageBreak/>
        <w:t>出进度，尽快形成实物工作量，推动建设项目早见成效，带动扩大有效投资。</w:t>
      </w:r>
    </w:p>
    <w:p w:rsidR="00305007" w:rsidRPr="005E53EF" w:rsidRDefault="00A026DC" w:rsidP="00077BFB">
      <w:pPr>
        <w:widowControl/>
        <w:shd w:val="clear" w:color="auto" w:fill="FFFFFF"/>
        <w:ind w:firstLine="643"/>
        <w:contextualSpacing/>
        <w:rPr>
          <w:rFonts w:ascii="仿宋_GB2312" w:eastAsia="仿宋_GB2312"/>
          <w:color w:val="000000"/>
          <w:kern w:val="0"/>
          <w:sz w:val="32"/>
          <w:szCs w:val="32"/>
        </w:rPr>
      </w:pPr>
      <w:r w:rsidRPr="005E53EF">
        <w:rPr>
          <w:rFonts w:ascii="仿宋_GB2312" w:eastAsia="仿宋_GB2312" w:hint="eastAsia"/>
          <w:color w:val="000000"/>
          <w:kern w:val="0"/>
          <w:sz w:val="32"/>
          <w:szCs w:val="32"/>
        </w:rPr>
        <w:t>主任、各位副主任、各位委员</w:t>
      </w:r>
      <w:r w:rsidR="00233EB1" w:rsidRPr="005E53EF">
        <w:rPr>
          <w:rFonts w:ascii="仿宋_GB2312" w:eastAsia="仿宋_GB2312"/>
          <w:color w:val="000000"/>
          <w:kern w:val="0"/>
          <w:sz w:val="32"/>
          <w:szCs w:val="32"/>
        </w:rPr>
        <w:t>，我们将在</w:t>
      </w:r>
      <w:r w:rsidR="001A7525" w:rsidRPr="005E53EF">
        <w:rPr>
          <w:rFonts w:ascii="仿宋_GB2312" w:eastAsia="仿宋_GB2312" w:hint="eastAsia"/>
          <w:color w:val="000000"/>
          <w:kern w:val="0"/>
          <w:sz w:val="32"/>
          <w:szCs w:val="32"/>
        </w:rPr>
        <w:t>县</w:t>
      </w:r>
      <w:r w:rsidR="00233EB1" w:rsidRPr="005E53EF">
        <w:rPr>
          <w:rFonts w:ascii="仿宋_GB2312" w:eastAsia="仿宋_GB2312"/>
          <w:color w:val="000000"/>
          <w:kern w:val="0"/>
          <w:sz w:val="32"/>
          <w:szCs w:val="32"/>
        </w:rPr>
        <w:t>委的正确领导下，</w:t>
      </w:r>
      <w:r w:rsidR="001A7525" w:rsidRPr="005E53EF">
        <w:rPr>
          <w:rFonts w:ascii="仿宋_GB2312" w:eastAsia="仿宋_GB2312" w:hint="eastAsia"/>
          <w:color w:val="000000"/>
          <w:kern w:val="0"/>
          <w:sz w:val="32"/>
          <w:szCs w:val="32"/>
        </w:rPr>
        <w:t>自觉接受人大</w:t>
      </w:r>
      <w:r w:rsidR="0060195F" w:rsidRPr="005E53EF">
        <w:rPr>
          <w:rFonts w:ascii="仿宋_GB2312" w:eastAsia="仿宋_GB2312" w:hint="eastAsia"/>
          <w:color w:val="000000"/>
          <w:kern w:val="0"/>
          <w:sz w:val="32"/>
          <w:szCs w:val="32"/>
        </w:rPr>
        <w:t>指导和</w:t>
      </w:r>
      <w:r w:rsidR="001A7525" w:rsidRPr="005E53EF">
        <w:rPr>
          <w:rFonts w:ascii="仿宋_GB2312" w:eastAsia="仿宋_GB2312" w:hint="eastAsia"/>
          <w:color w:val="000000"/>
          <w:kern w:val="0"/>
          <w:sz w:val="32"/>
          <w:szCs w:val="32"/>
        </w:rPr>
        <w:t>监督，</w:t>
      </w:r>
      <w:r w:rsidR="00233EB1" w:rsidRPr="005E53EF">
        <w:rPr>
          <w:rFonts w:ascii="仿宋_GB2312" w:eastAsia="仿宋_GB2312"/>
          <w:color w:val="000000"/>
          <w:kern w:val="0"/>
          <w:sz w:val="32"/>
          <w:szCs w:val="32"/>
        </w:rPr>
        <w:t>坚决贯彻落实</w:t>
      </w:r>
      <w:r w:rsidR="001A7525" w:rsidRPr="005E53EF">
        <w:rPr>
          <w:rFonts w:ascii="仿宋_GB2312" w:eastAsia="仿宋_GB2312" w:hint="eastAsia"/>
          <w:color w:val="000000"/>
          <w:kern w:val="0"/>
          <w:sz w:val="32"/>
          <w:szCs w:val="32"/>
        </w:rPr>
        <w:t>十七届</w:t>
      </w:r>
      <w:r w:rsidR="001A7525" w:rsidRPr="005E53EF">
        <w:rPr>
          <w:rFonts w:ascii="仿宋_GB2312" w:eastAsia="仿宋_GB2312"/>
          <w:color w:val="000000"/>
          <w:kern w:val="0"/>
          <w:sz w:val="32"/>
          <w:szCs w:val="32"/>
        </w:rPr>
        <w:t>人大</w:t>
      </w:r>
      <w:r w:rsidR="00636E69">
        <w:rPr>
          <w:rFonts w:ascii="仿宋_GB2312" w:eastAsia="仿宋_GB2312" w:hint="eastAsia"/>
          <w:color w:val="000000"/>
          <w:kern w:val="0"/>
          <w:sz w:val="32"/>
          <w:szCs w:val="32"/>
        </w:rPr>
        <w:t>四</w:t>
      </w:r>
      <w:r w:rsidR="00233EB1" w:rsidRPr="005E53EF">
        <w:rPr>
          <w:rFonts w:ascii="仿宋_GB2312" w:eastAsia="仿宋_GB2312"/>
          <w:color w:val="000000"/>
          <w:kern w:val="0"/>
          <w:sz w:val="32"/>
          <w:szCs w:val="32"/>
        </w:rPr>
        <w:t>次会议的有关决议，</w:t>
      </w:r>
      <w:r w:rsidR="005E53EF" w:rsidRPr="00171F39">
        <w:rPr>
          <w:rFonts w:ascii="仿宋_GB2312" w:eastAsia="仿宋_GB2312" w:hint="eastAsia"/>
          <w:color w:val="000000"/>
          <w:kern w:val="0"/>
          <w:sz w:val="32"/>
          <w:szCs w:val="32"/>
        </w:rPr>
        <w:t>聚焦高质量发展，</w:t>
      </w:r>
      <w:r w:rsidR="0060195F">
        <w:rPr>
          <w:rFonts w:ascii="仿宋_GB2312" w:eastAsia="仿宋_GB2312" w:hint="eastAsia"/>
          <w:color w:val="000000"/>
          <w:kern w:val="0"/>
          <w:sz w:val="32"/>
          <w:szCs w:val="32"/>
        </w:rPr>
        <w:t>依法理财</w:t>
      </w:r>
      <w:r w:rsidR="0060195F" w:rsidRPr="00171F39">
        <w:rPr>
          <w:rFonts w:ascii="仿宋_GB2312" w:eastAsia="仿宋_GB2312" w:hint="eastAsia"/>
          <w:color w:val="000000"/>
          <w:kern w:val="0"/>
          <w:sz w:val="32"/>
          <w:szCs w:val="32"/>
        </w:rPr>
        <w:t>，</w:t>
      </w:r>
      <w:r w:rsidR="005E53EF">
        <w:rPr>
          <w:rFonts w:ascii="仿宋_GB2312" w:eastAsia="仿宋_GB2312" w:hint="eastAsia"/>
          <w:color w:val="000000"/>
          <w:kern w:val="0"/>
          <w:sz w:val="32"/>
          <w:szCs w:val="32"/>
        </w:rPr>
        <w:t>扎实工作，</w:t>
      </w:r>
      <w:r w:rsidR="00D979F3">
        <w:rPr>
          <w:rFonts w:ascii="仿宋_GB2312" w:eastAsia="仿宋_GB2312" w:hint="eastAsia"/>
          <w:color w:val="000000"/>
          <w:kern w:val="0"/>
          <w:sz w:val="32"/>
          <w:szCs w:val="32"/>
        </w:rPr>
        <w:t>努力完成全年财政预算任务</w:t>
      </w:r>
      <w:r w:rsidR="00233EB1" w:rsidRPr="005E53EF">
        <w:rPr>
          <w:rFonts w:ascii="仿宋_GB2312" w:eastAsia="仿宋_GB2312"/>
          <w:color w:val="000000"/>
          <w:kern w:val="0"/>
          <w:sz w:val="32"/>
          <w:szCs w:val="32"/>
        </w:rPr>
        <w:t>！</w:t>
      </w:r>
    </w:p>
    <w:sectPr w:rsidR="00305007" w:rsidRPr="005E53EF" w:rsidSect="005756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F5" w:rsidRDefault="00C368F5" w:rsidP="003E62BC">
      <w:r>
        <w:separator/>
      </w:r>
    </w:p>
  </w:endnote>
  <w:endnote w:type="continuationSeparator" w:id="1">
    <w:p w:rsidR="00C368F5" w:rsidRDefault="00C368F5" w:rsidP="003E62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191562"/>
      <w:docPartObj>
        <w:docPartGallery w:val="Page Numbers (Bottom of Page)"/>
        <w:docPartUnique/>
      </w:docPartObj>
    </w:sdtPr>
    <w:sdtContent>
      <w:p w:rsidR="00355940" w:rsidRDefault="00273E8F">
        <w:pPr>
          <w:pStyle w:val="a4"/>
          <w:jc w:val="center"/>
        </w:pPr>
        <w:fldSimple w:instr=" PAGE   \* MERGEFORMAT ">
          <w:r w:rsidR="009162E0" w:rsidRPr="009162E0">
            <w:rPr>
              <w:noProof/>
              <w:lang w:val="zh-CN"/>
            </w:rPr>
            <w:t>1</w:t>
          </w:r>
        </w:fldSimple>
      </w:p>
    </w:sdtContent>
  </w:sdt>
  <w:p w:rsidR="00355940" w:rsidRDefault="003559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F5" w:rsidRDefault="00C368F5" w:rsidP="003E62BC">
      <w:r>
        <w:separator/>
      </w:r>
    </w:p>
  </w:footnote>
  <w:footnote w:type="continuationSeparator" w:id="1">
    <w:p w:rsidR="00C368F5" w:rsidRDefault="00C368F5" w:rsidP="003E62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62BC"/>
    <w:rsid w:val="000011C6"/>
    <w:rsid w:val="00006BB9"/>
    <w:rsid w:val="0001508C"/>
    <w:rsid w:val="00020203"/>
    <w:rsid w:val="0002137C"/>
    <w:rsid w:val="000219DA"/>
    <w:rsid w:val="0002502A"/>
    <w:rsid w:val="000252A3"/>
    <w:rsid w:val="0002603A"/>
    <w:rsid w:val="00030DED"/>
    <w:rsid w:val="00031964"/>
    <w:rsid w:val="0003274F"/>
    <w:rsid w:val="00042A11"/>
    <w:rsid w:val="000436B7"/>
    <w:rsid w:val="00046A35"/>
    <w:rsid w:val="00052542"/>
    <w:rsid w:val="00061416"/>
    <w:rsid w:val="00061F66"/>
    <w:rsid w:val="00065CAC"/>
    <w:rsid w:val="000669D7"/>
    <w:rsid w:val="00071DE1"/>
    <w:rsid w:val="00075B71"/>
    <w:rsid w:val="00077BFB"/>
    <w:rsid w:val="000803BD"/>
    <w:rsid w:val="0008091A"/>
    <w:rsid w:val="00082792"/>
    <w:rsid w:val="00083A8C"/>
    <w:rsid w:val="00091BA1"/>
    <w:rsid w:val="00096849"/>
    <w:rsid w:val="00097D1C"/>
    <w:rsid w:val="000A415B"/>
    <w:rsid w:val="000B3FB1"/>
    <w:rsid w:val="000B41EF"/>
    <w:rsid w:val="000C380D"/>
    <w:rsid w:val="000C66B3"/>
    <w:rsid w:val="000E035C"/>
    <w:rsid w:val="000E12F5"/>
    <w:rsid w:val="000E2E76"/>
    <w:rsid w:val="000E51B1"/>
    <w:rsid w:val="000F4232"/>
    <w:rsid w:val="000F6196"/>
    <w:rsid w:val="000F6891"/>
    <w:rsid w:val="0010110F"/>
    <w:rsid w:val="00102436"/>
    <w:rsid w:val="00106399"/>
    <w:rsid w:val="00113829"/>
    <w:rsid w:val="00117C17"/>
    <w:rsid w:val="00125366"/>
    <w:rsid w:val="001323BA"/>
    <w:rsid w:val="00133ABD"/>
    <w:rsid w:val="00140AEC"/>
    <w:rsid w:val="001451F4"/>
    <w:rsid w:val="00145438"/>
    <w:rsid w:val="001557E4"/>
    <w:rsid w:val="00156CA1"/>
    <w:rsid w:val="00163C47"/>
    <w:rsid w:val="00182417"/>
    <w:rsid w:val="001915CD"/>
    <w:rsid w:val="00191EF3"/>
    <w:rsid w:val="001925F8"/>
    <w:rsid w:val="001963A0"/>
    <w:rsid w:val="001A7525"/>
    <w:rsid w:val="001D3A21"/>
    <w:rsid w:val="001F3DAA"/>
    <w:rsid w:val="001F6405"/>
    <w:rsid w:val="001F75D2"/>
    <w:rsid w:val="001F75E9"/>
    <w:rsid w:val="00201C7A"/>
    <w:rsid w:val="002047A4"/>
    <w:rsid w:val="00206437"/>
    <w:rsid w:val="0021096E"/>
    <w:rsid w:val="00215603"/>
    <w:rsid w:val="00216294"/>
    <w:rsid w:val="00220DB1"/>
    <w:rsid w:val="00231CCE"/>
    <w:rsid w:val="00233EB1"/>
    <w:rsid w:val="00235C96"/>
    <w:rsid w:val="00236545"/>
    <w:rsid w:val="00236DE8"/>
    <w:rsid w:val="00244BC7"/>
    <w:rsid w:val="00244CDE"/>
    <w:rsid w:val="0024566D"/>
    <w:rsid w:val="00246694"/>
    <w:rsid w:val="00251AEE"/>
    <w:rsid w:val="002532C1"/>
    <w:rsid w:val="00255EDE"/>
    <w:rsid w:val="00260FF0"/>
    <w:rsid w:val="00262AF2"/>
    <w:rsid w:val="002739A7"/>
    <w:rsid w:val="00273E8F"/>
    <w:rsid w:val="00275AB6"/>
    <w:rsid w:val="00277899"/>
    <w:rsid w:val="00283676"/>
    <w:rsid w:val="00284D26"/>
    <w:rsid w:val="0028561E"/>
    <w:rsid w:val="00285EE9"/>
    <w:rsid w:val="002900D9"/>
    <w:rsid w:val="002A5453"/>
    <w:rsid w:val="002B2CA5"/>
    <w:rsid w:val="002B6D3F"/>
    <w:rsid w:val="002C0E7F"/>
    <w:rsid w:val="002C1B66"/>
    <w:rsid w:val="002C6D86"/>
    <w:rsid w:val="002D15A2"/>
    <w:rsid w:val="002D410A"/>
    <w:rsid w:val="002E39EE"/>
    <w:rsid w:val="002E5733"/>
    <w:rsid w:val="002E6514"/>
    <w:rsid w:val="002F1374"/>
    <w:rsid w:val="00300D9A"/>
    <w:rsid w:val="00304A38"/>
    <w:rsid w:val="00305007"/>
    <w:rsid w:val="00307347"/>
    <w:rsid w:val="0031038C"/>
    <w:rsid w:val="00310879"/>
    <w:rsid w:val="00317151"/>
    <w:rsid w:val="0033024A"/>
    <w:rsid w:val="00334D93"/>
    <w:rsid w:val="00341FC5"/>
    <w:rsid w:val="003433FE"/>
    <w:rsid w:val="00350646"/>
    <w:rsid w:val="0035067A"/>
    <w:rsid w:val="003528F9"/>
    <w:rsid w:val="00355157"/>
    <w:rsid w:val="00355940"/>
    <w:rsid w:val="003564A8"/>
    <w:rsid w:val="00357F01"/>
    <w:rsid w:val="00360192"/>
    <w:rsid w:val="003604C1"/>
    <w:rsid w:val="00375669"/>
    <w:rsid w:val="0037576B"/>
    <w:rsid w:val="0038196D"/>
    <w:rsid w:val="0039438A"/>
    <w:rsid w:val="003A2D28"/>
    <w:rsid w:val="003A59E7"/>
    <w:rsid w:val="003B01E5"/>
    <w:rsid w:val="003B0977"/>
    <w:rsid w:val="003B2A5C"/>
    <w:rsid w:val="003B4DFD"/>
    <w:rsid w:val="003B5E5B"/>
    <w:rsid w:val="003C078D"/>
    <w:rsid w:val="003C2AFB"/>
    <w:rsid w:val="003C305A"/>
    <w:rsid w:val="003C7160"/>
    <w:rsid w:val="003D4842"/>
    <w:rsid w:val="003D6DD9"/>
    <w:rsid w:val="003D79FC"/>
    <w:rsid w:val="003E2548"/>
    <w:rsid w:val="003E62BC"/>
    <w:rsid w:val="003E7E8D"/>
    <w:rsid w:val="003F02DB"/>
    <w:rsid w:val="003F702F"/>
    <w:rsid w:val="00420362"/>
    <w:rsid w:val="00422BEC"/>
    <w:rsid w:val="0042713C"/>
    <w:rsid w:val="0043147C"/>
    <w:rsid w:val="0043747A"/>
    <w:rsid w:val="00450707"/>
    <w:rsid w:val="004523EA"/>
    <w:rsid w:val="00462173"/>
    <w:rsid w:val="0046506C"/>
    <w:rsid w:val="00467731"/>
    <w:rsid w:val="0047137D"/>
    <w:rsid w:val="00490D0D"/>
    <w:rsid w:val="00493C11"/>
    <w:rsid w:val="004A6030"/>
    <w:rsid w:val="004A61D0"/>
    <w:rsid w:val="004B22AD"/>
    <w:rsid w:val="004B79A5"/>
    <w:rsid w:val="004C452B"/>
    <w:rsid w:val="004C4A59"/>
    <w:rsid w:val="004C4BB1"/>
    <w:rsid w:val="004D7D1F"/>
    <w:rsid w:val="004F0A55"/>
    <w:rsid w:val="004F3B9D"/>
    <w:rsid w:val="004F41E9"/>
    <w:rsid w:val="004F4DD4"/>
    <w:rsid w:val="004F611F"/>
    <w:rsid w:val="004F6621"/>
    <w:rsid w:val="0050299B"/>
    <w:rsid w:val="00511743"/>
    <w:rsid w:val="00511896"/>
    <w:rsid w:val="005133DD"/>
    <w:rsid w:val="0051668F"/>
    <w:rsid w:val="00517CE1"/>
    <w:rsid w:val="00522BF9"/>
    <w:rsid w:val="00525469"/>
    <w:rsid w:val="005266CB"/>
    <w:rsid w:val="005513B7"/>
    <w:rsid w:val="005536EA"/>
    <w:rsid w:val="00563058"/>
    <w:rsid w:val="00564444"/>
    <w:rsid w:val="0056673E"/>
    <w:rsid w:val="00574717"/>
    <w:rsid w:val="00575629"/>
    <w:rsid w:val="00580145"/>
    <w:rsid w:val="00586472"/>
    <w:rsid w:val="005A10AE"/>
    <w:rsid w:val="005B38A6"/>
    <w:rsid w:val="005C090C"/>
    <w:rsid w:val="005C1605"/>
    <w:rsid w:val="005C35E2"/>
    <w:rsid w:val="005D1BB9"/>
    <w:rsid w:val="005D4E1F"/>
    <w:rsid w:val="005D6CF8"/>
    <w:rsid w:val="005E0E96"/>
    <w:rsid w:val="005E4268"/>
    <w:rsid w:val="005E53EF"/>
    <w:rsid w:val="005F066D"/>
    <w:rsid w:val="005F15B7"/>
    <w:rsid w:val="005F7FE2"/>
    <w:rsid w:val="0060195F"/>
    <w:rsid w:val="006124E2"/>
    <w:rsid w:val="00613116"/>
    <w:rsid w:val="006151AB"/>
    <w:rsid w:val="00615AC5"/>
    <w:rsid w:val="00622BD2"/>
    <w:rsid w:val="00626517"/>
    <w:rsid w:val="006273D2"/>
    <w:rsid w:val="00632823"/>
    <w:rsid w:val="006358D2"/>
    <w:rsid w:val="00636E69"/>
    <w:rsid w:val="006447FD"/>
    <w:rsid w:val="00645B97"/>
    <w:rsid w:val="0065107D"/>
    <w:rsid w:val="00657E54"/>
    <w:rsid w:val="0066409C"/>
    <w:rsid w:val="0066463E"/>
    <w:rsid w:val="00664D1D"/>
    <w:rsid w:val="00667474"/>
    <w:rsid w:val="00675EFF"/>
    <w:rsid w:val="00677003"/>
    <w:rsid w:val="00681A66"/>
    <w:rsid w:val="00690A77"/>
    <w:rsid w:val="006A2A1F"/>
    <w:rsid w:val="006A319E"/>
    <w:rsid w:val="006B0250"/>
    <w:rsid w:val="006B2B6D"/>
    <w:rsid w:val="006D4AEB"/>
    <w:rsid w:val="006E64B6"/>
    <w:rsid w:val="006F41A1"/>
    <w:rsid w:val="00700D81"/>
    <w:rsid w:val="00703B10"/>
    <w:rsid w:val="007255B3"/>
    <w:rsid w:val="00726DBF"/>
    <w:rsid w:val="007317FD"/>
    <w:rsid w:val="0074283B"/>
    <w:rsid w:val="00745B4F"/>
    <w:rsid w:val="00746863"/>
    <w:rsid w:val="00756D40"/>
    <w:rsid w:val="00762438"/>
    <w:rsid w:val="0076411D"/>
    <w:rsid w:val="00766B6D"/>
    <w:rsid w:val="00770D2B"/>
    <w:rsid w:val="00770F0A"/>
    <w:rsid w:val="00772629"/>
    <w:rsid w:val="007746CA"/>
    <w:rsid w:val="0078764A"/>
    <w:rsid w:val="00795623"/>
    <w:rsid w:val="007B1F9B"/>
    <w:rsid w:val="007B4944"/>
    <w:rsid w:val="007C0357"/>
    <w:rsid w:val="007C2733"/>
    <w:rsid w:val="007C50ED"/>
    <w:rsid w:val="007D104D"/>
    <w:rsid w:val="007D3898"/>
    <w:rsid w:val="007E1185"/>
    <w:rsid w:val="007E50A9"/>
    <w:rsid w:val="007F6B71"/>
    <w:rsid w:val="00815D92"/>
    <w:rsid w:val="00822550"/>
    <w:rsid w:val="00832BF7"/>
    <w:rsid w:val="0083377F"/>
    <w:rsid w:val="00834A3B"/>
    <w:rsid w:val="00835762"/>
    <w:rsid w:val="0083718E"/>
    <w:rsid w:val="008443E5"/>
    <w:rsid w:val="00852CB1"/>
    <w:rsid w:val="00855F67"/>
    <w:rsid w:val="00860765"/>
    <w:rsid w:val="00865681"/>
    <w:rsid w:val="008702EC"/>
    <w:rsid w:val="0087670F"/>
    <w:rsid w:val="00876872"/>
    <w:rsid w:val="00882F87"/>
    <w:rsid w:val="00887CDF"/>
    <w:rsid w:val="008943CF"/>
    <w:rsid w:val="008B3581"/>
    <w:rsid w:val="008C27D8"/>
    <w:rsid w:val="008C7D2E"/>
    <w:rsid w:val="008D6FBB"/>
    <w:rsid w:val="008E0739"/>
    <w:rsid w:val="008E40D5"/>
    <w:rsid w:val="008E7749"/>
    <w:rsid w:val="008F435D"/>
    <w:rsid w:val="0090565E"/>
    <w:rsid w:val="00915B64"/>
    <w:rsid w:val="009162E0"/>
    <w:rsid w:val="00916A64"/>
    <w:rsid w:val="009245AF"/>
    <w:rsid w:val="00927906"/>
    <w:rsid w:val="00933F9E"/>
    <w:rsid w:val="0093436C"/>
    <w:rsid w:val="0095017B"/>
    <w:rsid w:val="0095434B"/>
    <w:rsid w:val="00955677"/>
    <w:rsid w:val="00977AD2"/>
    <w:rsid w:val="00991044"/>
    <w:rsid w:val="00991D9A"/>
    <w:rsid w:val="00992E36"/>
    <w:rsid w:val="0099312D"/>
    <w:rsid w:val="0099313F"/>
    <w:rsid w:val="00997F7C"/>
    <w:rsid w:val="009A1719"/>
    <w:rsid w:val="009A7109"/>
    <w:rsid w:val="009B1B55"/>
    <w:rsid w:val="009B4389"/>
    <w:rsid w:val="009B4FA9"/>
    <w:rsid w:val="009B79AC"/>
    <w:rsid w:val="009C330C"/>
    <w:rsid w:val="009C7335"/>
    <w:rsid w:val="009F2193"/>
    <w:rsid w:val="009F377F"/>
    <w:rsid w:val="009F6E9E"/>
    <w:rsid w:val="00A026DC"/>
    <w:rsid w:val="00A07CB3"/>
    <w:rsid w:val="00A11F70"/>
    <w:rsid w:val="00A121C9"/>
    <w:rsid w:val="00A132B2"/>
    <w:rsid w:val="00A145E3"/>
    <w:rsid w:val="00A175CD"/>
    <w:rsid w:val="00A229E8"/>
    <w:rsid w:val="00A24B71"/>
    <w:rsid w:val="00A303E6"/>
    <w:rsid w:val="00A340BD"/>
    <w:rsid w:val="00A342A2"/>
    <w:rsid w:val="00A34933"/>
    <w:rsid w:val="00A7114C"/>
    <w:rsid w:val="00A74E1E"/>
    <w:rsid w:val="00A77698"/>
    <w:rsid w:val="00A77FCC"/>
    <w:rsid w:val="00A810F4"/>
    <w:rsid w:val="00A92055"/>
    <w:rsid w:val="00AA05E9"/>
    <w:rsid w:val="00AA1489"/>
    <w:rsid w:val="00AA57A7"/>
    <w:rsid w:val="00AA6E81"/>
    <w:rsid w:val="00AB32C7"/>
    <w:rsid w:val="00AC2C2F"/>
    <w:rsid w:val="00AC36A4"/>
    <w:rsid w:val="00AC6CBC"/>
    <w:rsid w:val="00AE3DD9"/>
    <w:rsid w:val="00AF0265"/>
    <w:rsid w:val="00B0072B"/>
    <w:rsid w:val="00B03A7D"/>
    <w:rsid w:val="00B14C37"/>
    <w:rsid w:val="00B14D8C"/>
    <w:rsid w:val="00B14FAD"/>
    <w:rsid w:val="00B234DA"/>
    <w:rsid w:val="00B26242"/>
    <w:rsid w:val="00B35FD6"/>
    <w:rsid w:val="00B40F6A"/>
    <w:rsid w:val="00B42B20"/>
    <w:rsid w:val="00B4517A"/>
    <w:rsid w:val="00B546F2"/>
    <w:rsid w:val="00B55E59"/>
    <w:rsid w:val="00B57EDC"/>
    <w:rsid w:val="00B643E0"/>
    <w:rsid w:val="00B65D39"/>
    <w:rsid w:val="00B71281"/>
    <w:rsid w:val="00B720D7"/>
    <w:rsid w:val="00B84B23"/>
    <w:rsid w:val="00B85D67"/>
    <w:rsid w:val="00B91645"/>
    <w:rsid w:val="00B91D76"/>
    <w:rsid w:val="00B93ED3"/>
    <w:rsid w:val="00B945CD"/>
    <w:rsid w:val="00BB17AA"/>
    <w:rsid w:val="00BB1C3C"/>
    <w:rsid w:val="00BB3427"/>
    <w:rsid w:val="00BB44A0"/>
    <w:rsid w:val="00BB5D18"/>
    <w:rsid w:val="00BB7542"/>
    <w:rsid w:val="00BC4DAC"/>
    <w:rsid w:val="00BC520F"/>
    <w:rsid w:val="00BD0118"/>
    <w:rsid w:val="00BD2BFB"/>
    <w:rsid w:val="00BE18BE"/>
    <w:rsid w:val="00BF6E46"/>
    <w:rsid w:val="00C127FF"/>
    <w:rsid w:val="00C138CE"/>
    <w:rsid w:val="00C2595D"/>
    <w:rsid w:val="00C368F5"/>
    <w:rsid w:val="00C37D00"/>
    <w:rsid w:val="00C41404"/>
    <w:rsid w:val="00C43B7C"/>
    <w:rsid w:val="00C50B46"/>
    <w:rsid w:val="00C60B20"/>
    <w:rsid w:val="00C62256"/>
    <w:rsid w:val="00C75404"/>
    <w:rsid w:val="00C76C91"/>
    <w:rsid w:val="00C8625C"/>
    <w:rsid w:val="00C86958"/>
    <w:rsid w:val="00C906E9"/>
    <w:rsid w:val="00CA10E9"/>
    <w:rsid w:val="00CB2CA2"/>
    <w:rsid w:val="00CB4AAB"/>
    <w:rsid w:val="00CB6F17"/>
    <w:rsid w:val="00CC0926"/>
    <w:rsid w:val="00CC302B"/>
    <w:rsid w:val="00CC5BB9"/>
    <w:rsid w:val="00CD1D25"/>
    <w:rsid w:val="00CD4826"/>
    <w:rsid w:val="00CE200A"/>
    <w:rsid w:val="00CE664C"/>
    <w:rsid w:val="00CF4004"/>
    <w:rsid w:val="00CF6763"/>
    <w:rsid w:val="00CF6B0A"/>
    <w:rsid w:val="00D0182D"/>
    <w:rsid w:val="00D0290D"/>
    <w:rsid w:val="00D1209C"/>
    <w:rsid w:val="00D223E3"/>
    <w:rsid w:val="00D266F5"/>
    <w:rsid w:val="00D267C2"/>
    <w:rsid w:val="00D26F5B"/>
    <w:rsid w:val="00D306BC"/>
    <w:rsid w:val="00D35FA2"/>
    <w:rsid w:val="00D504A3"/>
    <w:rsid w:val="00D543CC"/>
    <w:rsid w:val="00D91C09"/>
    <w:rsid w:val="00D9622C"/>
    <w:rsid w:val="00D979F3"/>
    <w:rsid w:val="00DA0068"/>
    <w:rsid w:val="00DA0AFE"/>
    <w:rsid w:val="00DA0CDA"/>
    <w:rsid w:val="00DA35D4"/>
    <w:rsid w:val="00DA4D42"/>
    <w:rsid w:val="00DB03A2"/>
    <w:rsid w:val="00DB7B26"/>
    <w:rsid w:val="00DD1015"/>
    <w:rsid w:val="00DD4878"/>
    <w:rsid w:val="00DD5742"/>
    <w:rsid w:val="00DE0AAB"/>
    <w:rsid w:val="00DE0F74"/>
    <w:rsid w:val="00DE6F3A"/>
    <w:rsid w:val="00DF5264"/>
    <w:rsid w:val="00DF55EB"/>
    <w:rsid w:val="00E010AF"/>
    <w:rsid w:val="00E02A3D"/>
    <w:rsid w:val="00E05167"/>
    <w:rsid w:val="00E307F5"/>
    <w:rsid w:val="00E42862"/>
    <w:rsid w:val="00E46149"/>
    <w:rsid w:val="00E52F0A"/>
    <w:rsid w:val="00E53E26"/>
    <w:rsid w:val="00E541BD"/>
    <w:rsid w:val="00E56788"/>
    <w:rsid w:val="00E62620"/>
    <w:rsid w:val="00E67E85"/>
    <w:rsid w:val="00E7381E"/>
    <w:rsid w:val="00E73AAB"/>
    <w:rsid w:val="00E85B9F"/>
    <w:rsid w:val="00EA4B5C"/>
    <w:rsid w:val="00EC2060"/>
    <w:rsid w:val="00EC4393"/>
    <w:rsid w:val="00EC5088"/>
    <w:rsid w:val="00EC5BBE"/>
    <w:rsid w:val="00EC6829"/>
    <w:rsid w:val="00ED4232"/>
    <w:rsid w:val="00EE0A08"/>
    <w:rsid w:val="00EE35B4"/>
    <w:rsid w:val="00EE50E7"/>
    <w:rsid w:val="00EE6A6D"/>
    <w:rsid w:val="00F13C0A"/>
    <w:rsid w:val="00F13C4B"/>
    <w:rsid w:val="00F178D3"/>
    <w:rsid w:val="00F2441B"/>
    <w:rsid w:val="00F24A1D"/>
    <w:rsid w:val="00F250D6"/>
    <w:rsid w:val="00F25BB4"/>
    <w:rsid w:val="00F36B06"/>
    <w:rsid w:val="00F4096A"/>
    <w:rsid w:val="00F42AB1"/>
    <w:rsid w:val="00F61408"/>
    <w:rsid w:val="00F73EDE"/>
    <w:rsid w:val="00F777B6"/>
    <w:rsid w:val="00F80709"/>
    <w:rsid w:val="00F833D7"/>
    <w:rsid w:val="00F87B0C"/>
    <w:rsid w:val="00F90B50"/>
    <w:rsid w:val="00F978CA"/>
    <w:rsid w:val="00FA1BDD"/>
    <w:rsid w:val="00FA2B84"/>
    <w:rsid w:val="00FA3FBE"/>
    <w:rsid w:val="00FA6381"/>
    <w:rsid w:val="00FB4238"/>
    <w:rsid w:val="00FC291A"/>
    <w:rsid w:val="00FD184B"/>
    <w:rsid w:val="00FD3F7F"/>
    <w:rsid w:val="00FE490C"/>
    <w:rsid w:val="00FE7432"/>
    <w:rsid w:val="00FF7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2B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62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62BC"/>
    <w:rPr>
      <w:sz w:val="18"/>
      <w:szCs w:val="18"/>
    </w:rPr>
  </w:style>
  <w:style w:type="paragraph" w:styleId="a4">
    <w:name w:val="footer"/>
    <w:basedOn w:val="a"/>
    <w:link w:val="Char0"/>
    <w:uiPriority w:val="99"/>
    <w:unhideWhenUsed/>
    <w:rsid w:val="003E62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62BC"/>
    <w:rPr>
      <w:sz w:val="18"/>
      <w:szCs w:val="18"/>
    </w:rPr>
  </w:style>
  <w:style w:type="paragraph" w:styleId="a5">
    <w:name w:val="Plain Text"/>
    <w:basedOn w:val="a"/>
    <w:link w:val="Char1"/>
    <w:unhideWhenUsed/>
    <w:rsid w:val="006358D2"/>
    <w:pPr>
      <w:adjustRightInd w:val="0"/>
      <w:spacing w:line="15" w:lineRule="atLeast"/>
    </w:pPr>
    <w:rPr>
      <w:rFonts w:ascii="宋体" w:hAnsi="Courier New"/>
      <w:kern w:val="0"/>
      <w:sz w:val="16"/>
    </w:rPr>
  </w:style>
  <w:style w:type="character" w:customStyle="1" w:styleId="Char1">
    <w:name w:val="纯文本 Char"/>
    <w:basedOn w:val="a0"/>
    <w:link w:val="a5"/>
    <w:rsid w:val="006358D2"/>
    <w:rPr>
      <w:rFonts w:ascii="宋体" w:eastAsia="宋体" w:hAnsi="Courier New" w:cs="Times New Roman"/>
      <w:kern w:val="0"/>
      <w:sz w:val="16"/>
      <w:szCs w:val="20"/>
    </w:rPr>
  </w:style>
  <w:style w:type="character" w:styleId="a6">
    <w:name w:val="Strong"/>
    <w:basedOn w:val="a0"/>
    <w:uiPriority w:val="22"/>
    <w:qFormat/>
    <w:rsid w:val="00233EB1"/>
    <w:rPr>
      <w:b/>
      <w:bCs/>
    </w:rPr>
  </w:style>
  <w:style w:type="paragraph" w:styleId="a7">
    <w:name w:val="Normal (Web)"/>
    <w:basedOn w:val="a"/>
    <w:uiPriority w:val="99"/>
    <w:semiHidden/>
    <w:unhideWhenUsed/>
    <w:rsid w:val="00233EB1"/>
    <w:pPr>
      <w:widowControl/>
      <w:spacing w:before="100" w:beforeAutospacing="1" w:after="100" w:afterAutospacing="1"/>
      <w:jc w:val="left"/>
    </w:pPr>
    <w:rPr>
      <w:rFonts w:ascii="宋体" w:hAnsi="宋体" w:cs="宋体"/>
      <w:kern w:val="0"/>
      <w:sz w:val="24"/>
      <w:szCs w:val="24"/>
    </w:rPr>
  </w:style>
  <w:style w:type="paragraph" w:styleId="a8">
    <w:name w:val="Date"/>
    <w:basedOn w:val="a"/>
    <w:next w:val="a"/>
    <w:link w:val="Char2"/>
    <w:uiPriority w:val="99"/>
    <w:semiHidden/>
    <w:unhideWhenUsed/>
    <w:rsid w:val="00FA3FBE"/>
    <w:pPr>
      <w:ind w:leftChars="2500" w:left="100"/>
    </w:pPr>
  </w:style>
  <w:style w:type="character" w:customStyle="1" w:styleId="Char2">
    <w:name w:val="日期 Char"/>
    <w:basedOn w:val="a0"/>
    <w:link w:val="a8"/>
    <w:uiPriority w:val="99"/>
    <w:semiHidden/>
    <w:rsid w:val="00FA3FBE"/>
    <w:rPr>
      <w:rFonts w:ascii="Times New Roman" w:eastAsia="宋体" w:hAnsi="Times New Roman" w:cs="Times New Roman"/>
      <w:szCs w:val="20"/>
    </w:rPr>
  </w:style>
  <w:style w:type="character" w:customStyle="1" w:styleId="NormalCharacter">
    <w:name w:val="NormalCharacter"/>
    <w:rsid w:val="00F178D3"/>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19493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A19D-EA1D-4E58-B2D3-A7E0BED1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30539</TotalTime>
  <Pages>14</Pages>
  <Words>1063</Words>
  <Characters>6065</Characters>
  <Application>Microsoft Office Word</Application>
  <DocSecurity>0</DocSecurity>
  <Lines>50</Lines>
  <Paragraphs>14</Paragraphs>
  <ScaleCrop>false</ScaleCrop>
  <Company>微软中国</Company>
  <LinksUpToDate>false</LinksUpToDate>
  <CharactersWithSpaces>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陈理华</dc:creator>
  <cp:keywords/>
  <dc:description/>
  <cp:lastModifiedBy>财政局</cp:lastModifiedBy>
  <cp:revision>164</cp:revision>
  <cp:lastPrinted>2020-07-27T01:37:00Z</cp:lastPrinted>
  <dcterms:created xsi:type="dcterms:W3CDTF">2018-06-25T02:34:00Z</dcterms:created>
  <dcterms:modified xsi:type="dcterms:W3CDTF">2020-08-03T01:55:00Z</dcterms:modified>
</cp:coreProperties>
</file>