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将乐县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公办幼儿园保育教育费收费标准调整方案</w:t>
      </w:r>
    </w:p>
    <w:p>
      <w:pPr>
        <w:spacing w:line="54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（征求意见稿）</w:t>
      </w:r>
    </w:p>
    <w:p>
      <w:pPr>
        <w:spacing w:line="540" w:lineRule="exact"/>
        <w:ind w:firstLine="880" w:firstLineChars="200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根据《福建省人民政府关于印发〈福建省定价目录〉的通知》（闽政</w:t>
      </w:r>
      <w:r>
        <w:rPr>
          <w:rFonts w:hint="eastAsia" w:ascii="仿宋" w:hAnsi="仿宋" w:eastAsia="仿宋" w:cs="仿宋"/>
          <w:sz w:val="30"/>
          <w:szCs w:val="30"/>
        </w:rPr>
        <w:t>〔20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56号）以及</w:t>
      </w:r>
      <w:r>
        <w:rPr>
          <w:rFonts w:hint="eastAsia" w:ascii="仿宋_GB2312" w:eastAsia="仿宋_GB2312"/>
          <w:sz w:val="32"/>
          <w:szCs w:val="32"/>
        </w:rPr>
        <w:t>《福建省物价局　福建省财政厅　福建省教育厅关于印发〈福建省幼儿园收费管理办法〉的通知》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（闽价费</w:t>
      </w:r>
      <w:r>
        <w:rPr>
          <w:rFonts w:hint="eastAsia" w:ascii="仿宋" w:hAnsi="仿宋" w:eastAsia="仿宋" w:cs="仿宋"/>
          <w:sz w:val="30"/>
          <w:szCs w:val="30"/>
        </w:rPr>
        <w:t>〔20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158号）等有关规定，</w:t>
      </w:r>
      <w:r>
        <w:rPr>
          <w:rFonts w:hint="eastAsia" w:ascii="仿宋_GB2312" w:eastAsia="仿宋_GB2312"/>
          <w:sz w:val="32"/>
          <w:szCs w:val="32"/>
        </w:rPr>
        <w:t>经县教育局提出申请，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在开展成本监审以及对比周边县（市、区）同级别公办幼儿园保教费标准的基础上，现拟定我县公办幼儿园保教费标准调整方案如下： </w:t>
      </w:r>
    </w:p>
    <w:p>
      <w:pPr>
        <w:spacing w:after="312" w:afterLines="100"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一、根据我县公办幼儿园等级，分类别调整保育教育费收费标准如下：</w:t>
      </w:r>
    </w:p>
    <w:tbl>
      <w:tblPr>
        <w:tblStyle w:val="4"/>
        <w:tblpPr w:leftFromText="180" w:rightFromText="180" w:vertAnchor="text" w:horzAnchor="page" w:tblpX="1338" w:tblpY="1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800"/>
        <w:gridCol w:w="261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420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  <w:sz w:val="28"/>
                <w:szCs w:val="28"/>
              </w:rPr>
              <w:t>幼儿园等级</w:t>
            </w:r>
          </w:p>
        </w:tc>
        <w:tc>
          <w:tcPr>
            <w:tcW w:w="52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  <w:sz w:val="28"/>
                <w:szCs w:val="28"/>
              </w:rPr>
              <w:t>保育教育费（单位：元/生·月）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200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ahom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  <w:sz w:val="28"/>
                <w:szCs w:val="28"/>
              </w:rPr>
              <w:t>现行标准</w:t>
            </w:r>
          </w:p>
        </w:tc>
        <w:tc>
          <w:tcPr>
            <w:tcW w:w="267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ahom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bCs/>
                <w:kern w:val="0"/>
                <w:sz w:val="28"/>
                <w:szCs w:val="28"/>
              </w:rPr>
              <w:t>拟调标准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40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省级示范幼儿园</w:t>
            </w:r>
          </w:p>
        </w:tc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261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Tahom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  <w:lang w:val="en-US" w:eastAsia="zh-CN"/>
              </w:rPr>
              <w:t>380</w:t>
            </w:r>
          </w:p>
        </w:tc>
        <w:tc>
          <w:tcPr>
            <w:tcW w:w="267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40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市级示范幼儿园</w:t>
            </w:r>
          </w:p>
        </w:tc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261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Tahom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267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Tahom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Tahoma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40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县级示范园</w:t>
            </w:r>
          </w:p>
        </w:tc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261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Tahom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  <w:lang w:val="en-US" w:eastAsia="zh-CN"/>
              </w:rPr>
              <w:t>240</w:t>
            </w:r>
          </w:p>
        </w:tc>
        <w:tc>
          <w:tcPr>
            <w:tcW w:w="267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Tahom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Tahoma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40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半日制</w:t>
            </w:r>
          </w:p>
        </w:tc>
        <w:tc>
          <w:tcPr>
            <w:tcW w:w="261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Tahom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267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Tahom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Tahoma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40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普通幼儿园</w:t>
            </w:r>
          </w:p>
        </w:tc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261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Tahom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Tahoma"/>
                <w:kern w:val="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67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Tahom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Tahoma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40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半日制</w:t>
            </w:r>
          </w:p>
        </w:tc>
        <w:tc>
          <w:tcPr>
            <w:tcW w:w="261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Tahom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267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Tahom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Tahoma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</w:tbl>
    <w:p>
      <w:pPr>
        <w:spacing w:before="312" w:beforeLines="100" w:line="5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二、本调整方案</w:t>
      </w:r>
      <w:r>
        <w:rPr>
          <w:rFonts w:hint="eastAsia" w:ascii="仿宋_GB2312" w:eastAsia="仿宋_GB2312"/>
          <w:sz w:val="32"/>
          <w:szCs w:val="32"/>
        </w:rPr>
        <w:t>拟定从20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秋</w:t>
      </w:r>
      <w:r>
        <w:rPr>
          <w:rFonts w:hint="eastAsia" w:ascii="仿宋_GB2312" w:eastAsia="仿宋_GB2312"/>
          <w:sz w:val="32"/>
          <w:szCs w:val="32"/>
        </w:rPr>
        <w:t>季开学起执行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不分幼儿入园时间</w:t>
      </w:r>
      <w:r>
        <w:rPr>
          <w:rFonts w:hint="eastAsia" w:ascii="仿宋_GB2312" w:hAnsi="Times New Roman" w:eastAsia="仿宋_GB2312" w:cs="Times New Roman"/>
          <w:sz w:val="32"/>
          <w:szCs w:val="32"/>
        </w:rPr>
        <w:t>按学期收取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其他相关事项按照《福建省幼儿园收费管理办法》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（闽价费</w:t>
      </w:r>
      <w:r>
        <w:rPr>
          <w:rFonts w:hint="eastAsia" w:ascii="仿宋" w:hAnsi="仿宋" w:eastAsia="仿宋" w:cs="仿宋"/>
          <w:sz w:val="30"/>
          <w:szCs w:val="30"/>
        </w:rPr>
        <w:t>〔20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158号）</w:t>
      </w:r>
      <w:r>
        <w:rPr>
          <w:rFonts w:hint="eastAsia" w:ascii="仿宋_GB2312" w:eastAsia="仿宋_GB2312"/>
          <w:sz w:val="32"/>
          <w:szCs w:val="32"/>
        </w:rPr>
        <w:t>规定执行。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335E4"/>
    <w:rsid w:val="0253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2021-07-16T02:52:00Z</dcterms:created>
  <dc:creator>Q。</dc:creator>
  <cp:lastModifiedBy>Q。</cp:lastModifiedBy>
  <dcterms:modified xsi:type="dcterms:W3CDTF">2021-07-16T02:52:42Z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D880FFC840E64D5A82C10921033CCA33</vt:lpwstr>
  </property>
</Properties>
</file>